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A88" w:rsidRDefault="00CE7A88" w:rsidP="00CE7A88">
      <w:pPr>
        <w:pStyle w:val="KonuBal"/>
        <w:rPr>
          <w:sz w:val="22"/>
          <w:szCs w:val="22"/>
        </w:rPr>
      </w:pPr>
    </w:p>
    <w:p w:rsidR="00CE7A88" w:rsidRDefault="00A91DC2" w:rsidP="00CE7A88">
      <w:pPr>
        <w:pStyle w:val="KonuBal"/>
        <w:rPr>
          <w:rFonts w:ascii="Kayra" w:hAnsi="Kayra" w:cs="Consolas"/>
          <w:sz w:val="20"/>
        </w:rPr>
      </w:pPr>
      <w:r w:rsidRPr="00A91DC2">
        <w:rPr>
          <w:rFonts w:ascii="Kayra" w:hAnsi="Kayra" w:cs="Consolas"/>
          <w:sz w:val="20"/>
        </w:rPr>
        <w:t>İNSAN HAKLAR</w:t>
      </w:r>
      <w:r w:rsidR="001E256C">
        <w:rPr>
          <w:rFonts w:ascii="Kayra" w:hAnsi="Kayra" w:cs="Consolas"/>
          <w:sz w:val="20"/>
        </w:rPr>
        <w:t>I, YURTTAŞLIK VE DEMOKRASİ DERS PLANI</w:t>
      </w:r>
    </w:p>
    <w:p w:rsidR="001E256C" w:rsidRDefault="001E256C" w:rsidP="00CE7A88">
      <w:pPr>
        <w:pStyle w:val="KonuBal"/>
        <w:rPr>
          <w:rFonts w:ascii="Kayra" w:hAnsi="Kayra" w:cs="Consolas"/>
          <w:sz w:val="20"/>
        </w:rPr>
      </w:pPr>
      <w:r>
        <w:rPr>
          <w:rFonts w:ascii="Kayra" w:hAnsi="Kayra" w:cs="Consolas"/>
          <w:sz w:val="20"/>
        </w:rPr>
        <w:t>10. HAFTA (20 -24 KASIM)</w:t>
      </w:r>
    </w:p>
    <w:p w:rsidR="00CE7A88" w:rsidRPr="00E85501" w:rsidRDefault="00181FC5" w:rsidP="00CE7A88">
      <w:pPr>
        <w:rPr>
          <w:rFonts w:ascii="Kayra" w:hAnsi="Kayra"/>
        </w:rPr>
      </w:pPr>
      <w:r w:rsidRPr="00181FC5">
        <w:rPr>
          <w:rFonts w:ascii="Kayra" w:hAnsi="Kayra"/>
          <w:b/>
        </w:rPr>
        <w:t xml:space="preserve">   </w:t>
      </w:r>
      <w:r w:rsidR="00CE7A88" w:rsidRPr="00181FC5">
        <w:rPr>
          <w:rFonts w:ascii="Kayra" w:hAnsi="Kayra"/>
          <w:b/>
        </w:rPr>
        <w:t>BÖLÜM I</w:t>
      </w:r>
      <w:r w:rsidR="00CE7A88" w:rsidRPr="00E85501">
        <w:rPr>
          <w:rFonts w:ascii="Kayra" w:hAnsi="Kayra"/>
        </w:rPr>
        <w:t>:</w:t>
      </w:r>
      <w:r w:rsidRPr="00E85501">
        <w:rPr>
          <w:rFonts w:ascii="Kayra" w:hAnsi="Kayra"/>
        </w:rPr>
        <w:t xml:space="preserve">                                                                                                                     </w:t>
      </w:r>
      <w:r w:rsidR="00E85501">
        <w:rPr>
          <w:rFonts w:ascii="Kayra" w:hAnsi="Kayra"/>
        </w:rPr>
        <w:t xml:space="preserve">  </w:t>
      </w:r>
      <w:r w:rsidR="00EC5F67">
        <w:rPr>
          <w:rFonts w:ascii="Kayra" w:hAnsi="Kayra"/>
        </w:rPr>
        <w:t xml:space="preserve">              </w:t>
      </w:r>
      <w:r w:rsidR="001E256C">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CE7A88" w:rsidRPr="00181FC5">
        <w:trPr>
          <w:cantSplit/>
          <w:jc w:val="center"/>
        </w:trPr>
        <w:tc>
          <w:tcPr>
            <w:tcW w:w="10117" w:type="dxa"/>
            <w:gridSpan w:val="2"/>
            <w:tcBorders>
              <w:top w:val="single" w:sz="8" w:space="0" w:color="auto"/>
              <w:left w:val="single" w:sz="8" w:space="0" w:color="auto"/>
              <w:right w:val="single" w:sz="8" w:space="0" w:color="auto"/>
            </w:tcBorders>
          </w:tcPr>
          <w:p w:rsidR="006F210A" w:rsidRPr="00181FC5" w:rsidRDefault="00CE7A88" w:rsidP="007262AE">
            <w:pPr>
              <w:rPr>
                <w:rFonts w:ascii="Kayra" w:hAnsi="Kayra"/>
              </w:rPr>
            </w:pPr>
            <w:r w:rsidRPr="00181FC5">
              <w:rPr>
                <w:rFonts w:ascii="Kayra" w:hAnsi="Kayra"/>
                <w:b/>
                <w:bCs/>
              </w:rPr>
              <w:t>Süre:</w:t>
            </w:r>
            <w:r w:rsidR="008B031F" w:rsidRPr="00181FC5">
              <w:rPr>
                <w:rFonts w:ascii="Kayra" w:hAnsi="Kayra"/>
              </w:rPr>
              <w:t xml:space="preserve">  </w:t>
            </w:r>
            <w:r w:rsidR="00A91DC2">
              <w:rPr>
                <w:rFonts w:ascii="Kayra" w:hAnsi="Kayra"/>
              </w:rPr>
              <w:t>40+</w:t>
            </w:r>
            <w:r w:rsidR="001F737B" w:rsidRPr="00181FC5">
              <w:rPr>
                <w:rFonts w:ascii="Kayra" w:hAnsi="Kayra"/>
              </w:rPr>
              <w:t>40 dakika</w:t>
            </w:r>
          </w:p>
        </w:tc>
      </w:tr>
      <w:tr w:rsidR="00CE7A88" w:rsidRPr="00181FC5" w:rsidTr="00C964A8">
        <w:trPr>
          <w:cantSplit/>
          <w:trHeight w:val="325"/>
          <w:jc w:val="center"/>
        </w:trPr>
        <w:tc>
          <w:tcPr>
            <w:tcW w:w="3242" w:type="dxa"/>
            <w:tcBorders>
              <w:left w:val="single" w:sz="8" w:space="0" w:color="auto"/>
              <w:bottom w:val="single" w:sz="4" w:space="0" w:color="auto"/>
              <w:right w:val="single" w:sz="8" w:space="0" w:color="auto"/>
            </w:tcBorders>
            <w:vAlign w:val="center"/>
          </w:tcPr>
          <w:p w:rsidR="001F737B" w:rsidRPr="00181FC5" w:rsidRDefault="001F737B" w:rsidP="007262AE">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CE7A88" w:rsidRPr="00C964A8" w:rsidRDefault="00A91DC2" w:rsidP="00C964A8">
            <w:pPr>
              <w:tabs>
                <w:tab w:val="left" w:pos="284"/>
              </w:tabs>
              <w:rPr>
                <w:rFonts w:ascii="Kayra" w:hAnsi="Kayra"/>
              </w:rPr>
            </w:pPr>
            <w:r w:rsidRPr="00A91DC2">
              <w:rPr>
                <w:rFonts w:ascii="Kayra" w:hAnsi="Kayra"/>
              </w:rPr>
              <w:t>İNSAN HAKLARI, YURTTAŞLIK VE DEMOKRASİ DERSİ</w:t>
            </w:r>
          </w:p>
        </w:tc>
      </w:tr>
      <w:tr w:rsidR="001F737B" w:rsidRPr="00181FC5" w:rsidTr="00C964A8">
        <w:trPr>
          <w:cantSplit/>
          <w:trHeight w:val="225"/>
          <w:jc w:val="center"/>
        </w:trPr>
        <w:tc>
          <w:tcPr>
            <w:tcW w:w="3242" w:type="dxa"/>
            <w:tcBorders>
              <w:top w:val="single" w:sz="4" w:space="0" w:color="auto"/>
              <w:left w:val="single" w:sz="8" w:space="0" w:color="auto"/>
              <w:right w:val="single" w:sz="8" w:space="0" w:color="auto"/>
            </w:tcBorders>
            <w:vAlign w:val="center"/>
          </w:tcPr>
          <w:p w:rsidR="001F737B" w:rsidRPr="00181FC5" w:rsidRDefault="001F737B" w:rsidP="00C964A8">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1F737B" w:rsidRPr="00C964A8" w:rsidRDefault="009B3116" w:rsidP="00C964A8">
            <w:pPr>
              <w:tabs>
                <w:tab w:val="left" w:pos="284"/>
              </w:tabs>
              <w:rPr>
                <w:rFonts w:ascii="Kayra" w:hAnsi="Kayra"/>
              </w:rPr>
            </w:pPr>
            <w:r w:rsidRPr="00C964A8">
              <w:rPr>
                <w:rFonts w:ascii="Kayra" w:hAnsi="Kayra"/>
              </w:rPr>
              <w:t>4</w:t>
            </w:r>
            <w:r w:rsidR="001E256C">
              <w:rPr>
                <w:rFonts w:ascii="Kayra" w:hAnsi="Kayra"/>
              </w:rPr>
              <w:t>-</w:t>
            </w:r>
            <w:r w:rsidR="00515D3F">
              <w:rPr>
                <w:rFonts w:ascii="Kayra" w:hAnsi="Kayra"/>
              </w:rPr>
              <w:t>B</w:t>
            </w:r>
          </w:p>
        </w:tc>
      </w:tr>
      <w:tr w:rsidR="00A91DC2" w:rsidRPr="00181FC5" w:rsidTr="00A91DC2">
        <w:trPr>
          <w:cantSplit/>
          <w:jc w:val="center"/>
        </w:trPr>
        <w:tc>
          <w:tcPr>
            <w:tcW w:w="3242" w:type="dxa"/>
            <w:tcBorders>
              <w:left w:val="single" w:sz="8" w:space="0" w:color="auto"/>
              <w:right w:val="single" w:sz="8" w:space="0" w:color="auto"/>
            </w:tcBorders>
            <w:vAlign w:val="center"/>
          </w:tcPr>
          <w:p w:rsidR="00A91DC2" w:rsidRPr="00181FC5" w:rsidRDefault="00515D3F" w:rsidP="007262AE">
            <w:pPr>
              <w:rPr>
                <w:rFonts w:ascii="Kayra" w:hAnsi="Kayra"/>
                <w:b/>
                <w:color w:val="000000"/>
              </w:rPr>
            </w:pPr>
            <w:r>
              <w:rPr>
                <w:rFonts w:ascii="Kayra" w:hAnsi="Kayra"/>
                <w:b/>
              </w:rPr>
              <w:t>ÖĞRENME ALANI</w:t>
            </w:r>
            <w:r w:rsidR="00A91DC2" w:rsidRPr="00181FC5">
              <w:rPr>
                <w:rFonts w:ascii="Kayra" w:hAnsi="Kayra"/>
                <w:b/>
              </w:rPr>
              <w:t xml:space="preserve">         </w:t>
            </w:r>
          </w:p>
        </w:tc>
        <w:tc>
          <w:tcPr>
            <w:tcW w:w="6875" w:type="dxa"/>
            <w:tcBorders>
              <w:left w:val="single" w:sz="8" w:space="0" w:color="auto"/>
              <w:right w:val="single" w:sz="8" w:space="0" w:color="auto"/>
            </w:tcBorders>
            <w:vAlign w:val="center"/>
          </w:tcPr>
          <w:p w:rsidR="00A91DC2" w:rsidRPr="00A91DC2" w:rsidRDefault="00554AC4" w:rsidP="00A91DC2">
            <w:pPr>
              <w:rPr>
                <w:rFonts w:ascii="Kayra" w:hAnsi="Kayra"/>
              </w:rPr>
            </w:pPr>
            <w:r>
              <w:rPr>
                <w:rFonts w:ascii="Kayra" w:hAnsi="Kayra"/>
              </w:rPr>
              <w:t>Hak, Özgürlük ve Sorumluluk</w:t>
            </w:r>
          </w:p>
        </w:tc>
      </w:tr>
    </w:tbl>
    <w:p w:rsidR="00CE7A88" w:rsidRPr="00181FC5" w:rsidRDefault="00CE7A88" w:rsidP="00CE7A88">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978"/>
        <w:gridCol w:w="2268"/>
        <w:gridCol w:w="6879"/>
      </w:tblGrid>
      <w:tr w:rsidR="00405EA9" w:rsidRPr="00181FC5" w:rsidTr="00405EA9">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405EA9" w:rsidRPr="001C7228" w:rsidRDefault="00405EA9" w:rsidP="00CE7A88">
            <w:pPr>
              <w:pStyle w:val="Balk1"/>
              <w:jc w:val="left"/>
              <w:rPr>
                <w:rFonts w:ascii="Kayra" w:hAnsi="Kayra"/>
                <w:sz w:val="20"/>
                <w:lang w:val="tr-TR" w:eastAsia="tr-TR"/>
              </w:rPr>
            </w:pPr>
            <w:r w:rsidRPr="001C7228">
              <w:rPr>
                <w:rFonts w:ascii="Kayra" w:hAnsi="Kayra"/>
                <w:sz w:val="20"/>
                <w:lang w:val="tr-TR" w:eastAsia="tr-TR"/>
              </w:rPr>
              <w:t>KAZANIMLAR</w:t>
            </w:r>
          </w:p>
        </w:tc>
        <w:tc>
          <w:tcPr>
            <w:tcW w:w="6879" w:type="dxa"/>
            <w:tcBorders>
              <w:top w:val="single" w:sz="4" w:space="0" w:color="auto"/>
              <w:left w:val="nil"/>
              <w:bottom w:val="single" w:sz="4" w:space="0" w:color="auto"/>
              <w:right w:val="single" w:sz="4" w:space="0" w:color="auto"/>
            </w:tcBorders>
            <w:vAlign w:val="center"/>
          </w:tcPr>
          <w:p w:rsidR="00405EA9" w:rsidRPr="001E256C" w:rsidRDefault="001E256C" w:rsidP="001E256C">
            <w:pPr>
              <w:rPr>
                <w:rFonts w:ascii="Calibri" w:hAnsi="Calibri" w:cs="Calibri"/>
                <w:bCs/>
              </w:rPr>
            </w:pPr>
            <w:r w:rsidRPr="008A778A">
              <w:rPr>
                <w:rFonts w:ascii="Calibri" w:hAnsi="Calibri" w:cs="Calibri"/>
                <w:b/>
                <w:bCs/>
              </w:rPr>
              <w:t>Y4.2.5.</w:t>
            </w:r>
            <w:r w:rsidRPr="008A778A">
              <w:rPr>
                <w:rFonts w:ascii="Calibri" w:hAnsi="Calibri" w:cs="Calibri"/>
                <w:bCs/>
              </w:rPr>
              <w:t xml:space="preserve"> Hak ve özgürlüklerin ihlal edild</w:t>
            </w:r>
            <w:r>
              <w:rPr>
                <w:rFonts w:ascii="Calibri" w:hAnsi="Calibri" w:cs="Calibri"/>
                <w:bCs/>
              </w:rPr>
              <w:t>iği veya kısıtlandığı durumların çözümünde ne tür sorumluluklar üstlenebileceğine ilişkin örnekler verir.</w:t>
            </w:r>
          </w:p>
        </w:tc>
      </w:tr>
      <w:tr w:rsidR="00405EA9" w:rsidRPr="00181FC5" w:rsidTr="00181FC5">
        <w:trPr>
          <w:jc w:val="center"/>
        </w:trPr>
        <w:tc>
          <w:tcPr>
            <w:tcW w:w="3246" w:type="dxa"/>
            <w:gridSpan w:val="2"/>
            <w:tcBorders>
              <w:top w:val="single" w:sz="4" w:space="0" w:color="auto"/>
              <w:left w:val="single" w:sz="4" w:space="0" w:color="auto"/>
              <w:bottom w:val="single" w:sz="4" w:space="0" w:color="auto"/>
              <w:right w:val="nil"/>
            </w:tcBorders>
            <w:vAlign w:val="center"/>
          </w:tcPr>
          <w:p w:rsidR="00405EA9" w:rsidRPr="001C7228" w:rsidRDefault="00405EA9" w:rsidP="00CE7A88">
            <w:pPr>
              <w:pStyle w:val="Balk2"/>
              <w:spacing w:line="240" w:lineRule="auto"/>
              <w:jc w:val="left"/>
              <w:rPr>
                <w:rFonts w:ascii="Kayra" w:hAnsi="Kayra"/>
                <w:lang w:val="tr-TR" w:eastAsia="tr-TR"/>
              </w:rPr>
            </w:pPr>
            <w:r w:rsidRPr="001C7228">
              <w:rPr>
                <w:rFonts w:ascii="Kayra" w:hAnsi="Kayra"/>
                <w:lang w:val="tr-TR" w:eastAsia="tr-TR"/>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405EA9" w:rsidRPr="00405EA9" w:rsidRDefault="00405EA9" w:rsidP="00EC2CE2">
            <w:pPr>
              <w:rPr>
                <w:rFonts w:ascii="Kayra" w:hAnsi="Kayra"/>
              </w:rPr>
            </w:pPr>
            <w:r>
              <w:rPr>
                <w:rFonts w:ascii="Kayra" w:hAnsi="Kayra"/>
              </w:rPr>
              <w:t xml:space="preserve"> </w:t>
            </w:r>
            <w:r w:rsidR="00EC2CE2">
              <w:rPr>
                <w:rFonts w:ascii="Kayra" w:hAnsi="Kayra"/>
              </w:rPr>
              <w:t>Okuma, a</w:t>
            </w:r>
            <w:r>
              <w:rPr>
                <w:rFonts w:ascii="Kayra" w:hAnsi="Kayra"/>
              </w:rPr>
              <w:t>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sidR="00EC2CE2">
              <w:rPr>
                <w:rFonts w:ascii="Kayra" w:hAnsi="Kayra"/>
              </w:rPr>
              <w:t>ı, yorumlama,</w:t>
            </w:r>
            <w:r w:rsidR="00141DE8">
              <w:rPr>
                <w:rFonts w:ascii="Kayra" w:hAnsi="Kayra"/>
              </w:rPr>
              <w:t xml:space="preserve"> </w:t>
            </w:r>
            <w:r w:rsidR="004A76EB">
              <w:rPr>
                <w:rFonts w:ascii="Kayra" w:hAnsi="Kayra"/>
              </w:rPr>
              <w:t>tartışma</w:t>
            </w:r>
          </w:p>
        </w:tc>
      </w:tr>
      <w:tr w:rsidR="00CE7A88" w:rsidRPr="00181FC5" w:rsidTr="00181FC5">
        <w:trPr>
          <w:jc w:val="center"/>
        </w:trPr>
        <w:tc>
          <w:tcPr>
            <w:tcW w:w="3246" w:type="dxa"/>
            <w:gridSpan w:val="2"/>
            <w:tcBorders>
              <w:top w:val="single" w:sz="4" w:space="0" w:color="auto"/>
              <w:left w:val="single" w:sz="4" w:space="0" w:color="auto"/>
              <w:bottom w:val="single" w:sz="4" w:space="0" w:color="auto"/>
              <w:right w:val="nil"/>
            </w:tcBorders>
            <w:vAlign w:val="center"/>
          </w:tcPr>
          <w:p w:rsidR="00CE7A88" w:rsidRPr="001C7228" w:rsidRDefault="003811D8" w:rsidP="001F737B">
            <w:pPr>
              <w:pStyle w:val="Balk2"/>
              <w:spacing w:line="240" w:lineRule="auto"/>
              <w:jc w:val="left"/>
              <w:rPr>
                <w:rFonts w:ascii="Kayra" w:hAnsi="Kayra"/>
                <w:lang w:val="tr-TR" w:eastAsia="tr-TR"/>
              </w:rPr>
            </w:pPr>
            <w:r w:rsidRPr="001C7228">
              <w:rPr>
                <w:rFonts w:ascii="Kayra" w:hAnsi="Kayra"/>
                <w:lang w:val="tr-TR" w:eastAsia="tr-TR"/>
              </w:rPr>
              <w:t>KULLANILAN EĞİTİM TEKN.</w:t>
            </w:r>
            <w:r w:rsidR="00566747" w:rsidRPr="001C7228">
              <w:rPr>
                <w:rFonts w:ascii="Kayra" w:hAnsi="Kayra"/>
                <w:lang w:val="tr-TR" w:eastAsia="tr-TR"/>
              </w:rPr>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CE7A88" w:rsidRPr="00181FC5" w:rsidRDefault="00405EA9" w:rsidP="00405EA9">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CE7A88" w:rsidRPr="00181FC5" w:rsidTr="00181FC5">
        <w:trPr>
          <w:jc w:val="center"/>
        </w:trPr>
        <w:tc>
          <w:tcPr>
            <w:tcW w:w="3246" w:type="dxa"/>
            <w:gridSpan w:val="2"/>
            <w:tcBorders>
              <w:left w:val="single" w:sz="8" w:space="0" w:color="auto"/>
            </w:tcBorders>
            <w:vAlign w:val="center"/>
          </w:tcPr>
          <w:p w:rsidR="00CE7A88" w:rsidRPr="00181FC5" w:rsidRDefault="001F737B" w:rsidP="00CE7A88">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CE7A88" w:rsidRPr="00181FC5" w:rsidRDefault="00566747" w:rsidP="00CE7A88">
            <w:pPr>
              <w:tabs>
                <w:tab w:val="left" w:pos="284"/>
                <w:tab w:val="left" w:pos="2268"/>
                <w:tab w:val="left" w:pos="2520"/>
              </w:tabs>
              <w:spacing w:line="240" w:lineRule="exact"/>
              <w:rPr>
                <w:rFonts w:ascii="Kayra" w:hAnsi="Kayra"/>
              </w:rPr>
            </w:pPr>
            <w:r w:rsidRPr="00181FC5">
              <w:rPr>
                <w:rFonts w:ascii="Kayra" w:hAnsi="Kayra"/>
              </w:rPr>
              <w:t>Sınıf</w:t>
            </w:r>
          </w:p>
        </w:tc>
      </w:tr>
      <w:tr w:rsidR="00CE7A88" w:rsidRPr="00181FC5">
        <w:trPr>
          <w:cantSplit/>
          <w:jc w:val="center"/>
        </w:trPr>
        <w:tc>
          <w:tcPr>
            <w:tcW w:w="10125" w:type="dxa"/>
            <w:gridSpan w:val="3"/>
            <w:tcBorders>
              <w:left w:val="single" w:sz="8" w:space="0" w:color="auto"/>
              <w:bottom w:val="single" w:sz="8" w:space="0" w:color="auto"/>
              <w:right w:val="single" w:sz="8" w:space="0" w:color="auto"/>
            </w:tcBorders>
            <w:vAlign w:val="center"/>
          </w:tcPr>
          <w:p w:rsidR="00CE7A88" w:rsidRPr="00181FC5" w:rsidRDefault="001F737B" w:rsidP="001F737B">
            <w:pPr>
              <w:jc w:val="center"/>
              <w:rPr>
                <w:rFonts w:ascii="Kayra" w:hAnsi="Kayra"/>
              </w:rPr>
            </w:pPr>
            <w:r w:rsidRPr="00181FC5">
              <w:rPr>
                <w:rFonts w:ascii="Kayra" w:hAnsi="Kayra"/>
                <w:b/>
              </w:rPr>
              <w:t>ÖĞRENME-ÖĞRETME SÜRECİ</w:t>
            </w:r>
          </w:p>
        </w:tc>
      </w:tr>
      <w:tr w:rsidR="00566747" w:rsidRPr="00181FC5" w:rsidTr="00672A10">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566747" w:rsidRPr="001C7228" w:rsidRDefault="00566747" w:rsidP="00CE7A88">
            <w:pPr>
              <w:pStyle w:val="Balk3"/>
              <w:rPr>
                <w:rFonts w:ascii="Kayra" w:hAnsi="Kayra"/>
                <w:sz w:val="20"/>
                <w:lang w:val="tr-TR" w:eastAsia="tr-TR"/>
              </w:rPr>
            </w:pPr>
            <w:r w:rsidRPr="001C7228">
              <w:rPr>
                <w:rFonts w:ascii="Kayra" w:hAnsi="Kayra"/>
                <w:bCs/>
                <w:sz w:val="20"/>
                <w:lang w:val="tr-TR" w:eastAsia="tr-TR"/>
              </w:rPr>
              <w:t>ETKİNLİK ÖRNEĞİ</w:t>
            </w:r>
          </w:p>
        </w:tc>
        <w:tc>
          <w:tcPr>
            <w:tcW w:w="6879" w:type="dxa"/>
            <w:tcBorders>
              <w:left w:val="single" w:sz="8" w:space="0" w:color="auto"/>
              <w:right w:val="single" w:sz="8" w:space="0" w:color="auto"/>
            </w:tcBorders>
            <w:shd w:val="clear" w:color="auto" w:fill="auto"/>
            <w:vAlign w:val="center"/>
          </w:tcPr>
          <w:p w:rsidR="001E256C" w:rsidRPr="00181FC5" w:rsidRDefault="001E256C" w:rsidP="00EC2CE2">
            <w:pPr>
              <w:autoSpaceDE w:val="0"/>
              <w:autoSpaceDN w:val="0"/>
              <w:adjustRightInd w:val="0"/>
              <w:rPr>
                <w:rFonts w:ascii="Kayra" w:hAnsi="Kayra"/>
                <w:b/>
                <w:bCs/>
              </w:rPr>
            </w:pPr>
            <w:r>
              <w:rPr>
                <w:rFonts w:ascii="Kayra" w:hAnsi="Kayra"/>
                <w:b/>
                <w:bCs/>
              </w:rPr>
              <w:t xml:space="preserve">Hak Arayışı </w:t>
            </w:r>
          </w:p>
        </w:tc>
      </w:tr>
      <w:tr w:rsidR="00B1394E" w:rsidRPr="00181FC5" w:rsidTr="002D14C9">
        <w:trPr>
          <w:cantSplit/>
          <w:trHeight w:val="2280"/>
          <w:jc w:val="center"/>
        </w:trPr>
        <w:tc>
          <w:tcPr>
            <w:tcW w:w="10125" w:type="dxa"/>
            <w:gridSpan w:val="3"/>
            <w:tcBorders>
              <w:top w:val="single" w:sz="8" w:space="0" w:color="auto"/>
              <w:left w:val="single" w:sz="8" w:space="0" w:color="auto"/>
              <w:right w:val="single" w:sz="8" w:space="0" w:color="auto"/>
            </w:tcBorders>
            <w:vAlign w:val="center"/>
          </w:tcPr>
          <w:p w:rsidR="001E256C" w:rsidRPr="001E256C" w:rsidRDefault="001E256C" w:rsidP="001E256C">
            <w:pPr>
              <w:pStyle w:val="Default"/>
              <w:spacing w:line="192" w:lineRule="auto"/>
              <w:jc w:val="both"/>
              <w:rPr>
                <w:rFonts w:ascii="Kayra" w:hAnsi="Kayra"/>
                <w:sz w:val="20"/>
                <w:szCs w:val="20"/>
              </w:rPr>
            </w:pPr>
            <w:r w:rsidRPr="001E256C">
              <w:rPr>
                <w:rFonts w:ascii="Kayra" w:hAnsi="Kayra"/>
                <w:sz w:val="20"/>
                <w:szCs w:val="20"/>
              </w:rPr>
              <w:t xml:space="preserve">Özel gereksinimi olan arkadaşlarınızın okul bahçesinden yeterince yararlanabilmesi için </w:t>
            </w:r>
          </w:p>
          <w:p w:rsidR="001E256C" w:rsidRDefault="001E256C" w:rsidP="001E256C">
            <w:pPr>
              <w:pStyle w:val="Default"/>
              <w:spacing w:line="192" w:lineRule="auto"/>
              <w:jc w:val="both"/>
              <w:rPr>
                <w:rFonts w:ascii="Kayra" w:hAnsi="Kayra"/>
                <w:sz w:val="20"/>
                <w:szCs w:val="20"/>
              </w:rPr>
            </w:pPr>
            <w:r>
              <w:rPr>
                <w:rFonts w:ascii="Kayra" w:hAnsi="Kayra"/>
                <w:sz w:val="20"/>
                <w:szCs w:val="20"/>
              </w:rPr>
              <w:t>neler yapılabilir? Hazırlık çalışması sorusu ile derse giriş yapılır. Öğrencilerin beyin fırtınası ile tartışmaları sağlanır. Benzer sorular ile derse geçilir.</w:t>
            </w:r>
          </w:p>
          <w:p w:rsidR="001E256C" w:rsidRDefault="006A4816" w:rsidP="001E256C">
            <w:pPr>
              <w:pStyle w:val="Default"/>
              <w:numPr>
                <w:ilvl w:val="0"/>
                <w:numId w:val="36"/>
              </w:numPr>
              <w:spacing w:line="192" w:lineRule="auto"/>
              <w:jc w:val="both"/>
              <w:rPr>
                <w:rFonts w:ascii="Kayra" w:hAnsi="Kayra"/>
                <w:sz w:val="20"/>
                <w:szCs w:val="20"/>
              </w:rPr>
            </w:pPr>
            <w:r>
              <w:rPr>
                <w:rFonts w:ascii="Kayra" w:hAnsi="Kayra"/>
                <w:sz w:val="20"/>
                <w:szCs w:val="20"/>
              </w:rPr>
              <w:t>A</w:t>
            </w:r>
            <w:r w:rsidR="00BD1CBB">
              <w:rPr>
                <w:rFonts w:ascii="Kayra" w:hAnsi="Kayra"/>
                <w:sz w:val="20"/>
                <w:szCs w:val="20"/>
              </w:rPr>
              <w:t xml:space="preserve">rkadaşlarınızın sizi </w:t>
            </w:r>
            <w:r w:rsidR="00BD1CBB" w:rsidRPr="00BD1CBB">
              <w:rPr>
                <w:rFonts w:ascii="Kayra" w:hAnsi="Kayra"/>
                <w:sz w:val="20"/>
                <w:szCs w:val="20"/>
              </w:rPr>
              <w:t>oy</w:t>
            </w:r>
            <w:r w:rsidR="00BD1CBB">
              <w:rPr>
                <w:rFonts w:ascii="Kayra" w:hAnsi="Kayra"/>
                <w:sz w:val="20"/>
                <w:szCs w:val="20"/>
              </w:rPr>
              <w:t xml:space="preserve">una almasa neler hissedersiniz? </w:t>
            </w:r>
          </w:p>
          <w:p w:rsidR="001E256C" w:rsidRDefault="00BD1CBB" w:rsidP="001E256C">
            <w:pPr>
              <w:pStyle w:val="Default"/>
              <w:numPr>
                <w:ilvl w:val="0"/>
                <w:numId w:val="36"/>
              </w:numPr>
              <w:spacing w:line="192" w:lineRule="auto"/>
              <w:jc w:val="both"/>
              <w:rPr>
                <w:rFonts w:ascii="Kayra" w:hAnsi="Kayra"/>
                <w:sz w:val="20"/>
                <w:szCs w:val="20"/>
              </w:rPr>
            </w:pPr>
            <w:r>
              <w:rPr>
                <w:rFonts w:ascii="Kayra" w:hAnsi="Kayra"/>
                <w:sz w:val="20"/>
                <w:szCs w:val="20"/>
              </w:rPr>
              <w:t>Bir kişi kantin sırasında</w:t>
            </w:r>
            <w:r w:rsidRPr="00BD1CBB">
              <w:rPr>
                <w:rFonts w:ascii="Kayra" w:hAnsi="Kayra"/>
                <w:sz w:val="20"/>
                <w:szCs w:val="20"/>
              </w:rPr>
              <w:t xml:space="preserve"> önünüze geçse </w:t>
            </w:r>
            <w:r>
              <w:rPr>
                <w:rFonts w:ascii="Kayra" w:hAnsi="Kayra"/>
                <w:sz w:val="20"/>
                <w:szCs w:val="20"/>
              </w:rPr>
              <w:t>ne</w:t>
            </w:r>
            <w:r w:rsidRPr="00BD1CBB">
              <w:rPr>
                <w:rFonts w:ascii="Kayra" w:hAnsi="Kayra"/>
                <w:sz w:val="20"/>
                <w:szCs w:val="20"/>
              </w:rPr>
              <w:t xml:space="preserve"> hissedersiniz? </w:t>
            </w:r>
          </w:p>
          <w:p w:rsidR="00BD1CBB" w:rsidRDefault="00BD1CBB" w:rsidP="001E256C">
            <w:pPr>
              <w:pStyle w:val="Default"/>
              <w:numPr>
                <w:ilvl w:val="0"/>
                <w:numId w:val="36"/>
              </w:numPr>
              <w:spacing w:line="192" w:lineRule="auto"/>
              <w:jc w:val="both"/>
              <w:rPr>
                <w:rFonts w:ascii="Kayra" w:hAnsi="Kayra"/>
                <w:sz w:val="20"/>
                <w:szCs w:val="20"/>
              </w:rPr>
            </w:pPr>
            <w:r>
              <w:rPr>
                <w:rFonts w:ascii="Kayra" w:hAnsi="Kayra"/>
                <w:sz w:val="20"/>
                <w:szCs w:val="20"/>
              </w:rPr>
              <w:t xml:space="preserve">Bir arkadaşınız sizin yazınız kötü olduğunuz söylese ve bununla ilgili olarak sizinle alay etse kendinizi nasıl hissedersiniz? Soruları </w:t>
            </w:r>
            <w:r w:rsidRPr="00BD1CBB">
              <w:rPr>
                <w:rFonts w:ascii="Kayra" w:hAnsi="Kayra"/>
                <w:sz w:val="20"/>
                <w:szCs w:val="20"/>
              </w:rPr>
              <w:t>öğrencilere sorulur.</w:t>
            </w:r>
          </w:p>
          <w:p w:rsidR="00C163D6" w:rsidRDefault="006A4816" w:rsidP="00B46CB1">
            <w:pPr>
              <w:pStyle w:val="Default"/>
              <w:spacing w:line="192" w:lineRule="auto"/>
              <w:jc w:val="both"/>
              <w:rPr>
                <w:rFonts w:ascii="Kayra" w:hAnsi="Kayra"/>
                <w:sz w:val="20"/>
                <w:szCs w:val="20"/>
              </w:rPr>
            </w:pPr>
            <w:r>
              <w:rPr>
                <w:rFonts w:ascii="Kayra" w:hAnsi="Kayra"/>
                <w:sz w:val="20"/>
                <w:szCs w:val="20"/>
              </w:rPr>
              <w:t>Sorunsuz yaşam var mıdır? Yaşamımızdaki sorunlar kimlerden kaynaklanmaktadır?</w:t>
            </w:r>
          </w:p>
          <w:p w:rsidR="006A4816" w:rsidRDefault="006A4816" w:rsidP="00B46CB1">
            <w:pPr>
              <w:pStyle w:val="Default"/>
              <w:spacing w:line="192" w:lineRule="auto"/>
              <w:jc w:val="both"/>
              <w:rPr>
                <w:rFonts w:ascii="Kayra" w:hAnsi="Kayra"/>
                <w:sz w:val="20"/>
                <w:szCs w:val="20"/>
              </w:rPr>
            </w:pPr>
            <w:r w:rsidRPr="006A4816">
              <w:rPr>
                <w:rFonts w:ascii="Kayra" w:hAnsi="Kayra"/>
                <w:sz w:val="20"/>
                <w:szCs w:val="20"/>
              </w:rPr>
              <w:t>Sorunsuz bir yaşam yoktur. Yaşamdaki sorunların bir kısmı da kendimiz veya</w:t>
            </w:r>
            <w:r w:rsidR="0020091F">
              <w:rPr>
                <w:rFonts w:ascii="Kayra" w:hAnsi="Kayra"/>
                <w:sz w:val="20"/>
                <w:szCs w:val="20"/>
              </w:rPr>
              <w:t xml:space="preserve"> </w:t>
            </w:r>
            <w:r w:rsidRPr="006A4816">
              <w:rPr>
                <w:rFonts w:ascii="Kayra" w:hAnsi="Kayra"/>
                <w:sz w:val="20"/>
                <w:szCs w:val="20"/>
              </w:rPr>
              <w:t>çevremizdeki kişilerin hak ve özgürlüklerinin ihlal edilmesi ya da kısıtlanması</w:t>
            </w:r>
            <w:r w:rsidR="0020091F">
              <w:rPr>
                <w:rFonts w:ascii="Kayra" w:hAnsi="Kayra"/>
                <w:sz w:val="20"/>
                <w:szCs w:val="20"/>
              </w:rPr>
              <w:t xml:space="preserve"> </w:t>
            </w:r>
            <w:r w:rsidRPr="006A4816">
              <w:rPr>
                <w:rFonts w:ascii="Kayra" w:hAnsi="Kayra"/>
                <w:sz w:val="20"/>
                <w:szCs w:val="20"/>
              </w:rPr>
              <w:t>ile ilgili olabilir. Sorun ister kendimizin ister başkasının olsun aktif birer yurttaş</w:t>
            </w:r>
            <w:r w:rsidR="0020091F">
              <w:rPr>
                <w:rFonts w:ascii="Kayra" w:hAnsi="Kayra"/>
                <w:sz w:val="20"/>
                <w:szCs w:val="20"/>
              </w:rPr>
              <w:t xml:space="preserve"> </w:t>
            </w:r>
            <w:r w:rsidRPr="006A4816">
              <w:rPr>
                <w:rFonts w:ascii="Kayra" w:hAnsi="Kayra"/>
                <w:sz w:val="20"/>
                <w:szCs w:val="20"/>
              </w:rPr>
              <w:t>olarak sorumluluk üstlenmemiz gerekir.</w:t>
            </w:r>
            <w:r w:rsidR="0020091F">
              <w:rPr>
                <w:rFonts w:ascii="Kayra" w:hAnsi="Kayra"/>
                <w:sz w:val="20"/>
                <w:szCs w:val="20"/>
              </w:rPr>
              <w:t xml:space="preserve"> S</w:t>
            </w:r>
            <w:r w:rsidR="0020091F" w:rsidRPr="0020091F">
              <w:rPr>
                <w:rFonts w:ascii="Kayra" w:hAnsi="Kayra"/>
                <w:sz w:val="20"/>
                <w:szCs w:val="20"/>
              </w:rPr>
              <w:t>orunların çözümü kadar nasıl çözüldüğü de önemlidir. Demokratik bir</w:t>
            </w:r>
            <w:r w:rsidR="0020091F">
              <w:rPr>
                <w:rFonts w:ascii="Kayra" w:hAnsi="Kayra"/>
                <w:sz w:val="20"/>
                <w:szCs w:val="20"/>
              </w:rPr>
              <w:t xml:space="preserve"> </w:t>
            </w:r>
            <w:r w:rsidR="0020091F" w:rsidRPr="0020091F">
              <w:rPr>
                <w:rFonts w:ascii="Kayra" w:hAnsi="Kayra"/>
                <w:sz w:val="20"/>
                <w:szCs w:val="20"/>
              </w:rPr>
              <w:t>toplumda sorunlar uzlaşıya dönük ve şiddetten uzak bir şekilde çözülmelidir.</w:t>
            </w:r>
            <w:r w:rsidR="0020091F">
              <w:rPr>
                <w:rFonts w:ascii="Kayra" w:hAnsi="Kayra"/>
                <w:sz w:val="20"/>
                <w:szCs w:val="20"/>
              </w:rPr>
              <w:t xml:space="preserve"> </w:t>
            </w:r>
          </w:p>
          <w:p w:rsidR="0020091F" w:rsidRDefault="0020091F" w:rsidP="00B46CB1">
            <w:pPr>
              <w:pStyle w:val="Default"/>
              <w:spacing w:line="192" w:lineRule="auto"/>
              <w:jc w:val="both"/>
              <w:rPr>
                <w:rFonts w:ascii="Kayra" w:hAnsi="Kayra"/>
                <w:sz w:val="20"/>
                <w:szCs w:val="20"/>
              </w:rPr>
            </w:pPr>
            <w:r w:rsidRPr="0020091F">
              <w:rPr>
                <w:rFonts w:ascii="Kayra" w:hAnsi="Kayra"/>
                <w:sz w:val="20"/>
                <w:szCs w:val="20"/>
              </w:rPr>
              <w:t>Sorunları demokratik yollarla çözebilmek için sorunların çözümünde kullanılabilecek</w:t>
            </w:r>
            <w:r>
              <w:rPr>
                <w:rFonts w:ascii="Kayra" w:hAnsi="Kayra"/>
                <w:sz w:val="20"/>
                <w:szCs w:val="20"/>
              </w:rPr>
              <w:t xml:space="preserve"> </w:t>
            </w:r>
            <w:r w:rsidRPr="0020091F">
              <w:rPr>
                <w:rFonts w:ascii="Kayra" w:hAnsi="Kayra"/>
                <w:sz w:val="20"/>
                <w:szCs w:val="20"/>
              </w:rPr>
              <w:t>yolları bilmek gerekir.</w:t>
            </w:r>
          </w:p>
          <w:p w:rsidR="0020091F" w:rsidRPr="00B1394E" w:rsidRDefault="0020091F" w:rsidP="00B46CB1">
            <w:pPr>
              <w:pStyle w:val="Default"/>
              <w:spacing w:line="192" w:lineRule="auto"/>
              <w:jc w:val="both"/>
              <w:rPr>
                <w:rFonts w:ascii="Kayra" w:hAnsi="Kayra"/>
                <w:sz w:val="20"/>
                <w:szCs w:val="20"/>
              </w:rPr>
            </w:pPr>
            <w:r w:rsidRPr="0020091F">
              <w:rPr>
                <w:rFonts w:ascii="Kayra" w:hAnsi="Kayra"/>
                <w:sz w:val="20"/>
                <w:szCs w:val="20"/>
              </w:rPr>
              <w:t>Örneğin aldığımız bir üründe kusur çıkmış ve</w:t>
            </w:r>
            <w:r>
              <w:rPr>
                <w:rFonts w:ascii="Kayra" w:hAnsi="Kayra"/>
                <w:sz w:val="20"/>
                <w:szCs w:val="20"/>
              </w:rPr>
              <w:t xml:space="preserve"> </w:t>
            </w:r>
            <w:r w:rsidRPr="0020091F">
              <w:rPr>
                <w:rFonts w:ascii="Kayra" w:hAnsi="Kayra"/>
                <w:sz w:val="20"/>
                <w:szCs w:val="20"/>
              </w:rPr>
              <w:t>satıcı ile uzlaşamamışsak sorunu dilekçe ile Tüketici Hakem Heyetine başvurarak</w:t>
            </w:r>
            <w:r>
              <w:rPr>
                <w:rFonts w:ascii="Kayra" w:hAnsi="Kayra"/>
                <w:sz w:val="20"/>
                <w:szCs w:val="20"/>
              </w:rPr>
              <w:t xml:space="preserve"> </w:t>
            </w:r>
            <w:r w:rsidRPr="0020091F">
              <w:rPr>
                <w:rFonts w:ascii="Kayra" w:hAnsi="Kayra"/>
                <w:sz w:val="20"/>
                <w:szCs w:val="20"/>
              </w:rPr>
              <w:t>çözebiliriz.</w:t>
            </w:r>
            <w:r>
              <w:rPr>
                <w:rFonts w:ascii="Kayra" w:hAnsi="Kayra"/>
                <w:sz w:val="20"/>
                <w:szCs w:val="20"/>
              </w:rPr>
              <w:t xml:space="preserve"> T</w:t>
            </w:r>
            <w:r w:rsidRPr="0020091F">
              <w:rPr>
                <w:rFonts w:ascii="Kayra" w:hAnsi="Kayra"/>
                <w:sz w:val="20"/>
                <w:szCs w:val="20"/>
              </w:rPr>
              <w:t>üm istek,</w:t>
            </w:r>
            <w:r>
              <w:rPr>
                <w:rFonts w:ascii="Kayra" w:hAnsi="Kayra"/>
                <w:sz w:val="20"/>
                <w:szCs w:val="20"/>
              </w:rPr>
              <w:t xml:space="preserve"> </w:t>
            </w:r>
            <w:r w:rsidRPr="0020091F">
              <w:rPr>
                <w:rFonts w:ascii="Kayra" w:hAnsi="Kayra"/>
                <w:sz w:val="20"/>
                <w:szCs w:val="20"/>
              </w:rPr>
              <w:t>öneri ve şikâyetler için BİMER’i (Başbakanlık İletişim Merkezi)</w:t>
            </w:r>
            <w:r>
              <w:rPr>
                <w:rFonts w:ascii="Kayra" w:hAnsi="Kayra"/>
                <w:sz w:val="20"/>
                <w:szCs w:val="20"/>
              </w:rPr>
              <w:t xml:space="preserve">, </w:t>
            </w:r>
            <w:r w:rsidRPr="0020091F">
              <w:rPr>
                <w:rFonts w:ascii="Kayra" w:hAnsi="Kayra"/>
                <w:sz w:val="20"/>
                <w:szCs w:val="20"/>
              </w:rPr>
              <w:t>okul, h</w:t>
            </w:r>
            <w:r>
              <w:rPr>
                <w:rFonts w:ascii="Kayra" w:hAnsi="Kayra"/>
                <w:sz w:val="20"/>
                <w:szCs w:val="20"/>
              </w:rPr>
              <w:t xml:space="preserve">astane, </w:t>
            </w:r>
            <w:r w:rsidRPr="0020091F">
              <w:rPr>
                <w:rFonts w:ascii="Kayra" w:hAnsi="Kayra"/>
                <w:sz w:val="20"/>
                <w:szCs w:val="20"/>
              </w:rPr>
              <w:t>valilik, kaymakamlık, karakol, itfaiye ve belediye gibi idarelerle yaşadığınız</w:t>
            </w:r>
            <w:r>
              <w:rPr>
                <w:rFonts w:ascii="Kayra" w:hAnsi="Kayra"/>
                <w:sz w:val="20"/>
                <w:szCs w:val="20"/>
              </w:rPr>
              <w:t xml:space="preserve"> </w:t>
            </w:r>
            <w:r w:rsidRPr="0020091F">
              <w:rPr>
                <w:rFonts w:ascii="Kayra" w:hAnsi="Kayra"/>
                <w:sz w:val="20"/>
                <w:szCs w:val="20"/>
              </w:rPr>
              <w:t>sorunlarla ilgili olarak Kamu Denetçiliği Kurumuna (Ombudsmanlık) başvuruda</w:t>
            </w:r>
            <w:r>
              <w:rPr>
                <w:rFonts w:ascii="Kayra" w:hAnsi="Kayra"/>
                <w:sz w:val="20"/>
                <w:szCs w:val="20"/>
              </w:rPr>
              <w:t xml:space="preserve"> </w:t>
            </w:r>
            <w:r w:rsidRPr="0020091F">
              <w:rPr>
                <w:rFonts w:ascii="Kayra" w:hAnsi="Kayra"/>
                <w:sz w:val="20"/>
                <w:szCs w:val="20"/>
              </w:rPr>
              <w:t>bulunabilirsiniz.</w:t>
            </w:r>
          </w:p>
        </w:tc>
      </w:tr>
      <w:tr w:rsidR="00566747" w:rsidRPr="00181FC5" w:rsidTr="00181FC5">
        <w:trPr>
          <w:jc w:val="center"/>
        </w:trPr>
        <w:tc>
          <w:tcPr>
            <w:tcW w:w="3246" w:type="dxa"/>
            <w:gridSpan w:val="2"/>
            <w:tcBorders>
              <w:left w:val="single" w:sz="8" w:space="0" w:color="auto"/>
            </w:tcBorders>
            <w:vAlign w:val="center"/>
          </w:tcPr>
          <w:p w:rsidR="00566747" w:rsidRPr="00181FC5" w:rsidRDefault="00566747" w:rsidP="002E5A54">
            <w:pPr>
              <w:spacing w:line="216" w:lineRule="auto"/>
              <w:rPr>
                <w:rFonts w:ascii="Kayra" w:hAnsi="Kayra"/>
                <w:b/>
              </w:rPr>
            </w:pPr>
            <w:r w:rsidRPr="00181FC5">
              <w:rPr>
                <w:rFonts w:ascii="Kayra" w:hAnsi="Kayra"/>
                <w:b/>
              </w:rPr>
              <w:t>Bireysel Öğrenme Etkinlikleri</w:t>
            </w:r>
          </w:p>
          <w:p w:rsidR="00566747" w:rsidRPr="00181FC5" w:rsidRDefault="00566747" w:rsidP="002E5A54">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566747" w:rsidRPr="00181FC5" w:rsidRDefault="001E256C" w:rsidP="001E256C">
            <w:pPr>
              <w:pStyle w:val="GvdeMetniGirintisi"/>
              <w:spacing w:line="216" w:lineRule="auto"/>
              <w:ind w:left="0" w:firstLine="0"/>
              <w:rPr>
                <w:rFonts w:ascii="Kayra" w:hAnsi="Kayra"/>
              </w:rPr>
            </w:pPr>
            <w:r w:rsidRPr="001E256C">
              <w:rPr>
                <w:rFonts w:ascii="Kayra" w:hAnsi="Kayra"/>
              </w:rPr>
              <w:t xml:space="preserve">Hak ve özgürlüklerimiz ihlal edildiği zaman hakkımızı </w:t>
            </w:r>
            <w:r>
              <w:rPr>
                <w:rFonts w:ascii="Kayra" w:hAnsi="Kayra"/>
              </w:rPr>
              <w:t>hangi yollara başvuracağını bilir.</w:t>
            </w:r>
          </w:p>
        </w:tc>
      </w:tr>
      <w:tr w:rsidR="00566747" w:rsidRPr="00181FC5" w:rsidTr="00181FC5">
        <w:trPr>
          <w:jc w:val="center"/>
        </w:trPr>
        <w:tc>
          <w:tcPr>
            <w:tcW w:w="3246" w:type="dxa"/>
            <w:gridSpan w:val="2"/>
            <w:tcBorders>
              <w:left w:val="single" w:sz="8" w:space="0" w:color="auto"/>
            </w:tcBorders>
            <w:vAlign w:val="center"/>
          </w:tcPr>
          <w:p w:rsidR="00566747" w:rsidRPr="00181FC5" w:rsidRDefault="00566747" w:rsidP="002E5A54">
            <w:pPr>
              <w:spacing w:line="216" w:lineRule="auto"/>
              <w:rPr>
                <w:rFonts w:ascii="Kayra" w:hAnsi="Kayra"/>
                <w:b/>
              </w:rPr>
            </w:pPr>
            <w:r w:rsidRPr="00181FC5">
              <w:rPr>
                <w:rFonts w:ascii="Kayra" w:hAnsi="Kayra"/>
                <w:b/>
              </w:rPr>
              <w:t>Grupla Öğrenme Etkinlikleri</w:t>
            </w:r>
          </w:p>
          <w:p w:rsidR="00566747" w:rsidRPr="00181FC5" w:rsidRDefault="00566747" w:rsidP="002E5A54">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181FC5" w:rsidRPr="00181FC5" w:rsidRDefault="00D477E1" w:rsidP="002E5A54">
            <w:pPr>
              <w:spacing w:line="216" w:lineRule="auto"/>
              <w:rPr>
                <w:rFonts w:ascii="Kayra" w:hAnsi="Kayra"/>
              </w:rPr>
            </w:pPr>
            <w:r>
              <w:rPr>
                <w:rFonts w:ascii="Kayra" w:hAnsi="Kayra"/>
              </w:rPr>
              <w:t>Mahalle arkadaşınızı ailesi okula göndermiyor. Bu sorunun çözümünde siz neler yapabilirsiniz?</w:t>
            </w:r>
          </w:p>
        </w:tc>
      </w:tr>
      <w:tr w:rsidR="00566747" w:rsidRPr="00181FC5" w:rsidTr="00B60D9A">
        <w:trPr>
          <w:trHeight w:val="479"/>
          <w:jc w:val="center"/>
        </w:trPr>
        <w:tc>
          <w:tcPr>
            <w:tcW w:w="978" w:type="dxa"/>
            <w:tcBorders>
              <w:left w:val="single" w:sz="8" w:space="0" w:color="auto"/>
            </w:tcBorders>
            <w:vAlign w:val="center"/>
          </w:tcPr>
          <w:p w:rsidR="00566747" w:rsidRPr="00181FC5" w:rsidRDefault="00566747" w:rsidP="00CE7A88">
            <w:pPr>
              <w:rPr>
                <w:rFonts w:ascii="Kayra" w:hAnsi="Kayra"/>
                <w:b/>
              </w:rPr>
            </w:pPr>
            <w:r w:rsidRPr="00181FC5">
              <w:rPr>
                <w:rFonts w:ascii="Kayra" w:hAnsi="Kayra"/>
                <w:b/>
              </w:rPr>
              <w:t>Özet</w:t>
            </w:r>
          </w:p>
        </w:tc>
        <w:tc>
          <w:tcPr>
            <w:tcW w:w="9147" w:type="dxa"/>
            <w:gridSpan w:val="2"/>
            <w:tcBorders>
              <w:right w:val="single" w:sz="8" w:space="0" w:color="auto"/>
            </w:tcBorders>
            <w:vAlign w:val="center"/>
          </w:tcPr>
          <w:p w:rsidR="00566747" w:rsidRPr="00181FC5" w:rsidRDefault="00B60D9A" w:rsidP="00B46CB1">
            <w:pPr>
              <w:spacing w:line="192" w:lineRule="auto"/>
              <w:rPr>
                <w:rFonts w:ascii="Kayra" w:hAnsi="Kayra"/>
              </w:rPr>
            </w:pPr>
            <w:r w:rsidRPr="00B60D9A">
              <w:rPr>
                <w:rFonts w:ascii="Kayra" w:hAnsi="Kayra"/>
              </w:rPr>
              <w:t>Hak ve özgürlükleri</w:t>
            </w:r>
            <w:r w:rsidR="00D477E1">
              <w:rPr>
                <w:rFonts w:ascii="Kayra" w:hAnsi="Kayra"/>
              </w:rPr>
              <w:t>n</w:t>
            </w:r>
            <w:r w:rsidRPr="00B60D9A">
              <w:rPr>
                <w:rFonts w:ascii="Kayra" w:hAnsi="Kayra"/>
              </w:rPr>
              <w:t xml:space="preserve"> ihlal edi</w:t>
            </w:r>
            <w:r w:rsidR="00D477E1">
              <w:rPr>
                <w:rFonts w:ascii="Kayra" w:hAnsi="Kayra"/>
              </w:rPr>
              <w:t>ldiği veya kısıtlandığı durumlar</w:t>
            </w:r>
            <w:r w:rsidR="00B46CB1">
              <w:rPr>
                <w:rFonts w:ascii="Kayra" w:hAnsi="Kayra"/>
              </w:rPr>
              <w:t>da sorumluluk üstlenip sorunların çözümüne yardımcı olabiliriz. Sorunları çözümünde uzlaşıya dönük ve şiddetten uzak bir yol izlemeliyiz. Her zaman sorunları tek başına çözemeyiz. Bu durumda başka kişi ve kurumların destek ve yardımını almalıyız.</w:t>
            </w:r>
          </w:p>
        </w:tc>
      </w:tr>
    </w:tbl>
    <w:p w:rsidR="00CE7A88" w:rsidRPr="00181FC5" w:rsidRDefault="00CE7A88" w:rsidP="00CE7A88">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CE7A88" w:rsidRPr="00181FC5" w:rsidTr="00181FC5">
        <w:trPr>
          <w:trHeight w:val="1606"/>
          <w:jc w:val="center"/>
        </w:trPr>
        <w:tc>
          <w:tcPr>
            <w:tcW w:w="5253" w:type="dxa"/>
            <w:tcBorders>
              <w:top w:val="single" w:sz="8" w:space="0" w:color="auto"/>
              <w:left w:val="single" w:sz="8" w:space="0" w:color="auto"/>
              <w:bottom w:val="single" w:sz="8" w:space="0" w:color="auto"/>
            </w:tcBorders>
          </w:tcPr>
          <w:p w:rsidR="00CE7A88" w:rsidRPr="001C7228" w:rsidRDefault="00CE7A88" w:rsidP="00CE7A88">
            <w:pPr>
              <w:pStyle w:val="Balk1"/>
              <w:rPr>
                <w:rFonts w:ascii="Kayra" w:hAnsi="Kayra"/>
                <w:b w:val="0"/>
                <w:sz w:val="18"/>
                <w:szCs w:val="18"/>
                <w:lang w:val="tr-TR" w:eastAsia="tr-TR"/>
              </w:rPr>
            </w:pPr>
            <w:r w:rsidRPr="001C7228">
              <w:rPr>
                <w:rFonts w:ascii="Kayra" w:hAnsi="Kayra"/>
                <w:b w:val="0"/>
                <w:sz w:val="18"/>
                <w:szCs w:val="18"/>
                <w:lang w:val="tr-TR" w:eastAsia="tr-TR"/>
              </w:rPr>
              <w:t>Ölçme-Değerlendirme:</w:t>
            </w:r>
          </w:p>
          <w:p w:rsidR="00CE7A88" w:rsidRPr="00181FC5" w:rsidRDefault="00CE7A88" w:rsidP="00CE7A88">
            <w:pPr>
              <w:rPr>
                <w:rFonts w:ascii="Kayra" w:hAnsi="Kayra"/>
                <w:sz w:val="18"/>
                <w:szCs w:val="18"/>
              </w:rPr>
            </w:pPr>
            <w:r w:rsidRPr="00181FC5">
              <w:rPr>
                <w:rFonts w:ascii="Kayra" w:hAnsi="Kayra"/>
                <w:sz w:val="18"/>
                <w:szCs w:val="18"/>
              </w:rPr>
              <w:t xml:space="preserve">Bireysel öğrenme etkinliklerine yönelik Ölçme-Değerlendirme </w:t>
            </w:r>
          </w:p>
          <w:p w:rsidR="00CE7A88" w:rsidRPr="00181FC5" w:rsidRDefault="00CE7A88" w:rsidP="00CE7A88">
            <w:pPr>
              <w:rPr>
                <w:rFonts w:ascii="Kayra" w:hAnsi="Kayra"/>
                <w:sz w:val="18"/>
                <w:szCs w:val="18"/>
              </w:rPr>
            </w:pPr>
            <w:r w:rsidRPr="00181FC5">
              <w:rPr>
                <w:rFonts w:ascii="Kayra" w:hAnsi="Kayra"/>
                <w:sz w:val="18"/>
                <w:szCs w:val="18"/>
              </w:rPr>
              <w:t>Grupla öğrenme etkinliklerine yönelik Ölçme-Değerlendirme</w:t>
            </w:r>
          </w:p>
          <w:p w:rsidR="00CE7A88" w:rsidRPr="00181FC5" w:rsidRDefault="00CE7A88" w:rsidP="00CE7A88">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61E2E" w:rsidRPr="00181FC5" w:rsidRDefault="00561E2E" w:rsidP="00B46CB1">
            <w:pPr>
              <w:tabs>
                <w:tab w:val="left" w:pos="224"/>
                <w:tab w:val="left" w:pos="366"/>
              </w:tabs>
              <w:spacing w:line="216" w:lineRule="auto"/>
              <w:rPr>
                <w:rFonts w:ascii="Kayra" w:hAnsi="Kayra"/>
                <w:b/>
              </w:rPr>
            </w:pPr>
            <w:r w:rsidRPr="00181FC5">
              <w:rPr>
                <w:rFonts w:ascii="Kayra" w:hAnsi="Kayra"/>
                <w:b/>
              </w:rPr>
              <w:t>Bireysel değerlendirme:</w:t>
            </w:r>
          </w:p>
          <w:p w:rsidR="009F149A" w:rsidRPr="002E5A54" w:rsidRDefault="002E5A54" w:rsidP="00B46CB1">
            <w:pPr>
              <w:numPr>
                <w:ilvl w:val="0"/>
                <w:numId w:val="32"/>
              </w:numPr>
              <w:tabs>
                <w:tab w:val="left" w:pos="224"/>
                <w:tab w:val="left" w:pos="366"/>
              </w:tabs>
              <w:spacing w:line="216" w:lineRule="auto"/>
              <w:rPr>
                <w:rFonts w:ascii="Kayra" w:hAnsi="Kayra"/>
                <w:b/>
              </w:rPr>
            </w:pPr>
            <w:r>
              <w:rPr>
                <w:rFonts w:ascii="Kayra" w:hAnsi="Kayra"/>
              </w:rPr>
              <w:t>Yaşamımızdaki sorunlar neden kaynaklan-maktadır</w:t>
            </w:r>
            <w:r w:rsidR="009F149A" w:rsidRPr="009F149A">
              <w:rPr>
                <w:rFonts w:ascii="Kayra" w:hAnsi="Kayra"/>
              </w:rPr>
              <w:t>?</w:t>
            </w:r>
          </w:p>
          <w:p w:rsidR="002E5A54" w:rsidRDefault="002E5A54" w:rsidP="00B46CB1">
            <w:pPr>
              <w:numPr>
                <w:ilvl w:val="0"/>
                <w:numId w:val="32"/>
              </w:numPr>
              <w:tabs>
                <w:tab w:val="left" w:pos="224"/>
                <w:tab w:val="left" w:pos="366"/>
              </w:tabs>
              <w:spacing w:line="216" w:lineRule="auto"/>
              <w:rPr>
                <w:rFonts w:ascii="Kayra" w:hAnsi="Kayra"/>
              </w:rPr>
            </w:pPr>
            <w:r w:rsidRPr="002E5A54">
              <w:rPr>
                <w:rFonts w:ascii="Kayra" w:hAnsi="Kayra"/>
              </w:rPr>
              <w:t>Sorunların çözümünde nasıl bir yol izlemeliyiz?</w:t>
            </w:r>
          </w:p>
          <w:p w:rsidR="001E256C" w:rsidRPr="002E5A54" w:rsidRDefault="001E256C" w:rsidP="00B46CB1">
            <w:pPr>
              <w:numPr>
                <w:ilvl w:val="0"/>
                <w:numId w:val="32"/>
              </w:numPr>
              <w:tabs>
                <w:tab w:val="left" w:pos="224"/>
                <w:tab w:val="left" w:pos="366"/>
              </w:tabs>
              <w:spacing w:line="216" w:lineRule="auto"/>
              <w:rPr>
                <w:rFonts w:ascii="Kayra" w:hAnsi="Kayra"/>
              </w:rPr>
            </w:pPr>
            <w:r w:rsidRPr="001E256C">
              <w:rPr>
                <w:rFonts w:ascii="Kayra" w:hAnsi="Kayra"/>
              </w:rPr>
              <w:t>Haklarımızı öğrenmek neden önemlidir?</w:t>
            </w:r>
          </w:p>
          <w:p w:rsidR="004F6EBF" w:rsidRPr="009F149A" w:rsidRDefault="004F6EBF" w:rsidP="00B46CB1">
            <w:pPr>
              <w:tabs>
                <w:tab w:val="left" w:pos="224"/>
                <w:tab w:val="left" w:pos="366"/>
              </w:tabs>
              <w:spacing w:line="216" w:lineRule="auto"/>
              <w:rPr>
                <w:rFonts w:ascii="Kayra" w:hAnsi="Kayra"/>
                <w:b/>
              </w:rPr>
            </w:pPr>
            <w:r w:rsidRPr="009F149A">
              <w:rPr>
                <w:rFonts w:ascii="Kayra" w:hAnsi="Kayra"/>
                <w:b/>
              </w:rPr>
              <w:t>Grup değerlendirme:</w:t>
            </w:r>
          </w:p>
          <w:p w:rsidR="004F6EBF" w:rsidRPr="004F6EBF" w:rsidRDefault="004F6EBF" w:rsidP="00B46CB1">
            <w:pPr>
              <w:numPr>
                <w:ilvl w:val="0"/>
                <w:numId w:val="34"/>
              </w:numPr>
              <w:tabs>
                <w:tab w:val="left" w:pos="224"/>
                <w:tab w:val="left" w:pos="366"/>
              </w:tabs>
              <w:spacing w:line="216" w:lineRule="auto"/>
              <w:rPr>
                <w:rFonts w:ascii="Kayra" w:hAnsi="Kayra"/>
              </w:rPr>
            </w:pPr>
            <w:r>
              <w:rPr>
                <w:rFonts w:ascii="Kayra" w:hAnsi="Kayra"/>
              </w:rPr>
              <w:t>Duygu ve düşüncelerini rahatça ifade edebiliyor mu?</w:t>
            </w:r>
          </w:p>
        </w:tc>
      </w:tr>
      <w:tr w:rsidR="00566747" w:rsidRPr="00181FC5">
        <w:trPr>
          <w:jc w:val="center"/>
        </w:trPr>
        <w:tc>
          <w:tcPr>
            <w:tcW w:w="5253" w:type="dxa"/>
            <w:tcBorders>
              <w:top w:val="single" w:sz="8" w:space="0" w:color="auto"/>
              <w:left w:val="single" w:sz="8" w:space="0" w:color="auto"/>
            </w:tcBorders>
          </w:tcPr>
          <w:p w:rsidR="00566747" w:rsidRPr="001C7228" w:rsidRDefault="00566747" w:rsidP="008770A6">
            <w:pPr>
              <w:pStyle w:val="Balk2"/>
              <w:spacing w:line="240" w:lineRule="auto"/>
              <w:rPr>
                <w:rFonts w:ascii="Kayra" w:hAnsi="Kayra"/>
                <w:lang w:val="tr-TR" w:eastAsia="tr-TR"/>
              </w:rPr>
            </w:pPr>
            <w:r w:rsidRPr="001C7228">
              <w:rPr>
                <w:rFonts w:ascii="Kayra" w:hAnsi="Kayra"/>
                <w:lang w:val="tr-TR" w:eastAsia="tr-TR"/>
              </w:rPr>
              <w:t>Dersin Diğer Derslerle İlişkisi/Açıklamalar</w:t>
            </w:r>
          </w:p>
        </w:tc>
        <w:tc>
          <w:tcPr>
            <w:tcW w:w="4915" w:type="dxa"/>
            <w:tcBorders>
              <w:top w:val="single" w:sz="8" w:space="0" w:color="auto"/>
              <w:right w:val="single" w:sz="8" w:space="0" w:color="auto"/>
            </w:tcBorders>
          </w:tcPr>
          <w:p w:rsidR="00566747" w:rsidRPr="00181FC5" w:rsidRDefault="00566747" w:rsidP="008770A6">
            <w:pPr>
              <w:jc w:val="both"/>
              <w:rPr>
                <w:rFonts w:ascii="Kayra" w:hAnsi="Kayra"/>
                <w:bCs/>
              </w:rPr>
            </w:pPr>
            <w:r w:rsidRPr="00181FC5">
              <w:rPr>
                <w:rFonts w:ascii="Kayra" w:hAnsi="Kayra"/>
                <w:bCs/>
              </w:rPr>
              <w:t xml:space="preserve"> </w:t>
            </w:r>
          </w:p>
        </w:tc>
      </w:tr>
    </w:tbl>
    <w:p w:rsidR="00CE7A88" w:rsidRPr="00181FC5" w:rsidRDefault="00CE7A88" w:rsidP="00CE7A88">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CE7A88" w:rsidRPr="00181FC5">
        <w:trPr>
          <w:jc w:val="center"/>
        </w:trPr>
        <w:tc>
          <w:tcPr>
            <w:tcW w:w="2576" w:type="dxa"/>
            <w:tcBorders>
              <w:top w:val="single" w:sz="8" w:space="0" w:color="auto"/>
              <w:left w:val="single" w:sz="8" w:space="0" w:color="auto"/>
              <w:bottom w:val="single" w:sz="8" w:space="0" w:color="auto"/>
            </w:tcBorders>
            <w:vAlign w:val="center"/>
          </w:tcPr>
          <w:p w:rsidR="00CE7A88" w:rsidRPr="00181FC5" w:rsidRDefault="00CE7A88" w:rsidP="00CE7A88">
            <w:pPr>
              <w:rPr>
                <w:rFonts w:ascii="Kayra" w:hAnsi="Kayra"/>
                <w:b/>
              </w:rPr>
            </w:pPr>
            <w:r w:rsidRPr="00181FC5">
              <w:rPr>
                <w:rFonts w:ascii="Kayra" w:hAnsi="Kayra"/>
                <w:b/>
              </w:rPr>
              <w:t xml:space="preserve">Planın Uygulanmasına </w:t>
            </w:r>
          </w:p>
          <w:p w:rsidR="00CE7A88" w:rsidRPr="00181FC5" w:rsidRDefault="00CE7A88" w:rsidP="00CE7A88">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CE7A88" w:rsidRPr="00181FC5" w:rsidRDefault="00CE7A88" w:rsidP="000C58E9">
            <w:pPr>
              <w:rPr>
                <w:rFonts w:ascii="Kayra" w:hAnsi="Kayra"/>
              </w:rPr>
            </w:pPr>
          </w:p>
        </w:tc>
      </w:tr>
    </w:tbl>
    <w:p w:rsidR="002D14C9" w:rsidRDefault="002D14C9" w:rsidP="00CE7A88">
      <w:pPr>
        <w:pStyle w:val="GvdeMetniGirintisi2"/>
        <w:tabs>
          <w:tab w:val="clear" w:pos="8222"/>
          <w:tab w:val="clear" w:pos="8505"/>
          <w:tab w:val="left" w:pos="7797"/>
          <w:tab w:val="left" w:pos="8080"/>
        </w:tabs>
        <w:rPr>
          <w:rFonts w:ascii="Kayra" w:hAnsi="Kayra"/>
          <w:sz w:val="4"/>
          <w:szCs w:val="4"/>
        </w:rPr>
      </w:pPr>
    </w:p>
    <w:p w:rsidR="002D14C9" w:rsidRPr="00102EEB" w:rsidRDefault="002D14C9" w:rsidP="00CE7A88">
      <w:pPr>
        <w:pStyle w:val="GvdeMetniGirintisi2"/>
        <w:tabs>
          <w:tab w:val="clear" w:pos="8222"/>
          <w:tab w:val="clear" w:pos="8505"/>
          <w:tab w:val="left" w:pos="7797"/>
          <w:tab w:val="left" w:pos="8080"/>
        </w:tabs>
        <w:rPr>
          <w:rFonts w:ascii="Kayra" w:hAnsi="Kayra"/>
          <w:sz w:val="4"/>
          <w:szCs w:val="4"/>
        </w:rPr>
      </w:pPr>
    </w:p>
    <w:p w:rsidR="003811D8" w:rsidRDefault="003811D8" w:rsidP="003811D8">
      <w:pPr>
        <w:pStyle w:val="KonuBal"/>
        <w:rPr>
          <w:rFonts w:ascii="Kayra" w:hAnsi="Kayra"/>
          <w:sz w:val="20"/>
        </w:rPr>
      </w:pPr>
    </w:p>
    <w:p w:rsidR="00515D3F" w:rsidRDefault="00515D3F" w:rsidP="003811D8">
      <w:pPr>
        <w:pStyle w:val="KonuBal"/>
        <w:rPr>
          <w:rFonts w:ascii="Kayra" w:hAnsi="Kayra"/>
          <w:sz w:val="20"/>
        </w:rPr>
      </w:pPr>
    </w:p>
    <w:p w:rsidR="00515D3F" w:rsidRDefault="00515D3F" w:rsidP="003811D8">
      <w:pPr>
        <w:pStyle w:val="KonuBal"/>
        <w:rPr>
          <w:rFonts w:ascii="Kayra" w:hAnsi="Kayra"/>
          <w:sz w:val="20"/>
        </w:rPr>
      </w:pPr>
    </w:p>
    <w:p w:rsidR="00515D3F" w:rsidRDefault="00515D3F" w:rsidP="003811D8">
      <w:pPr>
        <w:pStyle w:val="KonuBal"/>
        <w:rPr>
          <w:rFonts w:ascii="Kayra" w:hAnsi="Kayra"/>
          <w:sz w:val="20"/>
        </w:rPr>
      </w:pPr>
    </w:p>
    <w:p w:rsidR="00515D3F" w:rsidRDefault="00515D3F" w:rsidP="00515D3F">
      <w:pPr>
        <w:rPr>
          <w:b/>
        </w:rPr>
      </w:pPr>
      <w:r>
        <w:rPr>
          <w:b/>
        </w:rPr>
        <w:t xml:space="preserve">          ESRA DEMİRHAN EROĞLU                                                                                             MEHMET TAŞDEMİR</w:t>
      </w:r>
    </w:p>
    <w:p w:rsidR="00515D3F" w:rsidRDefault="00515D3F" w:rsidP="00515D3F">
      <w:pPr>
        <w:rPr>
          <w:sz w:val="24"/>
          <w:szCs w:val="24"/>
        </w:rPr>
      </w:pPr>
      <w:r>
        <w:rPr>
          <w:b/>
          <w:sz w:val="24"/>
          <w:szCs w:val="24"/>
        </w:rPr>
        <w:t xml:space="preserve">             Sınıf Öğretmeni                                                                                                 Okul Müdürü</w:t>
      </w:r>
    </w:p>
    <w:p w:rsidR="00515D3F" w:rsidRDefault="00515D3F" w:rsidP="00515D3F"/>
    <w:p w:rsidR="001E256C" w:rsidRDefault="001E256C" w:rsidP="00515D3F">
      <w:pPr>
        <w:pStyle w:val="KonuBal"/>
        <w:rPr>
          <w:rFonts w:ascii="Kayra" w:hAnsi="Kayra"/>
          <w:sz w:val="20"/>
        </w:rPr>
      </w:pPr>
    </w:p>
    <w:sectPr w:rsidR="001E256C" w:rsidSect="002E5A54">
      <w:headerReference w:type="even" r:id="rId8"/>
      <w:pgSz w:w="11906" w:h="16838"/>
      <w:pgMar w:top="181" w:right="567" w:bottom="0" w:left="902"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7228" w:rsidRDefault="001C7228">
      <w:r>
        <w:separator/>
      </w:r>
    </w:p>
  </w:endnote>
  <w:endnote w:type="continuationSeparator" w:id="1">
    <w:p w:rsidR="001C7228" w:rsidRDefault="001C72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Kayra">
    <w:altName w:val="Calibri"/>
    <w:charset w:val="A2"/>
    <w:family w:val="swiss"/>
    <w:pitch w:val="variable"/>
    <w:sig w:usb0="00000001" w:usb1="1000204A" w:usb2="00000000" w:usb3="00000000" w:csb0="00000011" w:csb1="00000000"/>
  </w:font>
  <w:font w:name="Consolas">
    <w:panose1 w:val="020B0609020204030204"/>
    <w:charset w:val="A2"/>
    <w:family w:val="modern"/>
    <w:pitch w:val="fixed"/>
    <w:sig w:usb0="E00006FF" w:usb1="0000FCFF" w:usb2="00000001" w:usb3="00000000" w:csb0="0000019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7228" w:rsidRDefault="001C7228">
      <w:r>
        <w:separator/>
      </w:r>
    </w:p>
  </w:footnote>
  <w:footnote w:type="continuationSeparator" w:id="1">
    <w:p w:rsidR="001C7228" w:rsidRDefault="001C72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77C" w:rsidRDefault="000E79D3">
    <w:pPr>
      <w:pStyle w:val="stbilgi"/>
      <w:framePr w:wrap="around" w:vAnchor="text" w:hAnchor="margin" w:xAlign="center" w:y="1"/>
      <w:rPr>
        <w:rStyle w:val="SayfaNumaras"/>
        <w:sz w:val="17"/>
      </w:rPr>
    </w:pPr>
    <w:r>
      <w:rPr>
        <w:rStyle w:val="SayfaNumaras"/>
        <w:sz w:val="17"/>
      </w:rPr>
      <w:fldChar w:fldCharType="begin"/>
    </w:r>
    <w:r w:rsidR="007F077C">
      <w:rPr>
        <w:rStyle w:val="SayfaNumaras"/>
        <w:sz w:val="17"/>
      </w:rPr>
      <w:instrText xml:space="preserve">PAGE  </w:instrText>
    </w:r>
    <w:r>
      <w:rPr>
        <w:rStyle w:val="SayfaNumaras"/>
        <w:sz w:val="17"/>
      </w:rPr>
      <w:fldChar w:fldCharType="end"/>
    </w:r>
  </w:p>
  <w:p w:rsidR="007F077C" w:rsidRDefault="007F077C">
    <w:pPr>
      <w:pStyle w:val="stbilgi"/>
      <w:rPr>
        <w:sz w:val="17"/>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4142C"/>
    <w:multiLevelType w:val="hybridMultilevel"/>
    <w:tmpl w:val="91B6A066"/>
    <w:lvl w:ilvl="0" w:tplc="3A48428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3E215CD"/>
    <w:multiLevelType w:val="singleLevel"/>
    <w:tmpl w:val="041F0011"/>
    <w:lvl w:ilvl="0">
      <w:start w:val="1"/>
      <w:numFmt w:val="decimal"/>
      <w:lvlText w:val="%1)"/>
      <w:lvlJc w:val="left"/>
      <w:pPr>
        <w:tabs>
          <w:tab w:val="num" w:pos="360"/>
        </w:tabs>
        <w:ind w:left="360" w:hanging="360"/>
      </w:pPr>
    </w:lvl>
  </w:abstractNum>
  <w:abstractNum w:abstractNumId="2">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7B9629E"/>
    <w:multiLevelType w:val="hybridMultilevel"/>
    <w:tmpl w:val="38CE81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ED10E1F"/>
    <w:multiLevelType w:val="multilevel"/>
    <w:tmpl w:val="F9024BD6"/>
    <w:lvl w:ilvl="0">
      <w:start w:val="1"/>
      <w:numFmt w:val="bullet"/>
      <w:lvlText w:val=""/>
      <w:lvlJc w:val="left"/>
      <w:pPr>
        <w:tabs>
          <w:tab w:val="num" w:pos="720"/>
        </w:tabs>
        <w:ind w:left="720" w:hanging="360"/>
      </w:pPr>
      <w:rPr>
        <w:rFonts w:ascii="Wingdings" w:hAnsi="Wingdings" w:hint="default"/>
      </w:rPr>
    </w:lvl>
    <w:lvl w:ilvl="1">
      <w:numFmt w:val="bullet"/>
      <w:lvlText w:val=""/>
      <w:lvlJc w:val="left"/>
      <w:pPr>
        <w:tabs>
          <w:tab w:val="num" w:pos="1440"/>
        </w:tabs>
        <w:ind w:left="1440" w:hanging="360"/>
      </w:pPr>
      <w:rPr>
        <w:rFonts w:ascii="Symbol" w:eastAsia="Times New Roman" w:hAnsi="Symbol"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103C0E7E"/>
    <w:multiLevelType w:val="hybridMultilevel"/>
    <w:tmpl w:val="AF0602A6"/>
    <w:lvl w:ilvl="0" w:tplc="D0443D1C">
      <w:start w:val="1"/>
      <w:numFmt w:val="decimal"/>
      <w:lvlText w:val="%1."/>
      <w:lvlJc w:val="left"/>
      <w:pPr>
        <w:tabs>
          <w:tab w:val="num" w:pos="720"/>
        </w:tabs>
        <w:ind w:left="720" w:hanging="360"/>
      </w:pPr>
      <w:rPr>
        <w:rFonts w:hint="default"/>
        <w:b/>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7944164"/>
    <w:multiLevelType w:val="hybridMultilevel"/>
    <w:tmpl w:val="D368CF2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8">
    <w:nsid w:val="206A2FAC"/>
    <w:multiLevelType w:val="hybridMultilevel"/>
    <w:tmpl w:val="300CB1D0"/>
    <w:lvl w:ilvl="0" w:tplc="7E6ED0F8">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9">
    <w:nsid w:val="29E31D05"/>
    <w:multiLevelType w:val="hybridMultilevel"/>
    <w:tmpl w:val="07A828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B4A6701"/>
    <w:multiLevelType w:val="hybridMultilevel"/>
    <w:tmpl w:val="0C489BE4"/>
    <w:lvl w:ilvl="0" w:tplc="03CA9E0E">
      <w:start w:val="1"/>
      <w:numFmt w:val="decimal"/>
      <w:lvlText w:val="%1."/>
      <w:lvlJc w:val="left"/>
      <w:pPr>
        <w:tabs>
          <w:tab w:val="num" w:pos="584"/>
        </w:tabs>
        <w:ind w:left="584" w:hanging="360"/>
      </w:pPr>
      <w:rPr>
        <w:rFonts w:hint="default"/>
        <w:b/>
        <w:sz w:val="22"/>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11">
    <w:nsid w:val="2F0871B4"/>
    <w:multiLevelType w:val="singleLevel"/>
    <w:tmpl w:val="BAA8647C"/>
    <w:lvl w:ilvl="0">
      <w:start w:val="1"/>
      <w:numFmt w:val="decimal"/>
      <w:lvlText w:val="%1."/>
      <w:lvlJc w:val="left"/>
      <w:pPr>
        <w:tabs>
          <w:tab w:val="num" w:pos="360"/>
        </w:tabs>
        <w:ind w:left="360" w:hanging="360"/>
      </w:pPr>
      <w:rPr>
        <w:rFonts w:hint="default"/>
        <w:b/>
      </w:rPr>
    </w:lvl>
  </w:abstractNum>
  <w:abstractNum w:abstractNumId="12">
    <w:nsid w:val="3A4066A6"/>
    <w:multiLevelType w:val="hybridMultilevel"/>
    <w:tmpl w:val="7EE6AD5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C3923C5"/>
    <w:multiLevelType w:val="hybridMultilevel"/>
    <w:tmpl w:val="7CC654E2"/>
    <w:lvl w:ilvl="0" w:tplc="F6E07C26">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3FDB6AE9"/>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15">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nsid w:val="466D7BB8"/>
    <w:multiLevelType w:val="hybridMultilevel"/>
    <w:tmpl w:val="4468B5B8"/>
    <w:lvl w:ilvl="0" w:tplc="D8E6878A">
      <w:start w:val="1"/>
      <w:numFmt w:val="decimal"/>
      <w:lvlText w:val="%1."/>
      <w:lvlJc w:val="left"/>
      <w:pPr>
        <w:tabs>
          <w:tab w:val="num" w:pos="750"/>
        </w:tabs>
        <w:ind w:left="750" w:hanging="360"/>
      </w:pPr>
      <w:rPr>
        <w:rFonts w:hint="default"/>
      </w:rPr>
    </w:lvl>
    <w:lvl w:ilvl="1" w:tplc="041F0019" w:tentative="1">
      <w:start w:val="1"/>
      <w:numFmt w:val="lowerLetter"/>
      <w:lvlText w:val="%2."/>
      <w:lvlJc w:val="left"/>
      <w:pPr>
        <w:tabs>
          <w:tab w:val="num" w:pos="1470"/>
        </w:tabs>
        <w:ind w:left="1470" w:hanging="360"/>
      </w:pPr>
    </w:lvl>
    <w:lvl w:ilvl="2" w:tplc="041F001B" w:tentative="1">
      <w:start w:val="1"/>
      <w:numFmt w:val="lowerRoman"/>
      <w:lvlText w:val="%3."/>
      <w:lvlJc w:val="right"/>
      <w:pPr>
        <w:tabs>
          <w:tab w:val="num" w:pos="2190"/>
        </w:tabs>
        <w:ind w:left="2190" w:hanging="180"/>
      </w:pPr>
    </w:lvl>
    <w:lvl w:ilvl="3" w:tplc="041F000F" w:tentative="1">
      <w:start w:val="1"/>
      <w:numFmt w:val="decimal"/>
      <w:lvlText w:val="%4."/>
      <w:lvlJc w:val="left"/>
      <w:pPr>
        <w:tabs>
          <w:tab w:val="num" w:pos="2910"/>
        </w:tabs>
        <w:ind w:left="2910" w:hanging="360"/>
      </w:pPr>
    </w:lvl>
    <w:lvl w:ilvl="4" w:tplc="041F0019" w:tentative="1">
      <w:start w:val="1"/>
      <w:numFmt w:val="lowerLetter"/>
      <w:lvlText w:val="%5."/>
      <w:lvlJc w:val="left"/>
      <w:pPr>
        <w:tabs>
          <w:tab w:val="num" w:pos="3630"/>
        </w:tabs>
        <w:ind w:left="3630" w:hanging="360"/>
      </w:pPr>
    </w:lvl>
    <w:lvl w:ilvl="5" w:tplc="041F001B" w:tentative="1">
      <w:start w:val="1"/>
      <w:numFmt w:val="lowerRoman"/>
      <w:lvlText w:val="%6."/>
      <w:lvlJc w:val="right"/>
      <w:pPr>
        <w:tabs>
          <w:tab w:val="num" w:pos="4350"/>
        </w:tabs>
        <w:ind w:left="4350" w:hanging="180"/>
      </w:pPr>
    </w:lvl>
    <w:lvl w:ilvl="6" w:tplc="041F000F" w:tentative="1">
      <w:start w:val="1"/>
      <w:numFmt w:val="decimal"/>
      <w:lvlText w:val="%7."/>
      <w:lvlJc w:val="left"/>
      <w:pPr>
        <w:tabs>
          <w:tab w:val="num" w:pos="5070"/>
        </w:tabs>
        <w:ind w:left="5070" w:hanging="360"/>
      </w:pPr>
    </w:lvl>
    <w:lvl w:ilvl="7" w:tplc="041F0019" w:tentative="1">
      <w:start w:val="1"/>
      <w:numFmt w:val="lowerLetter"/>
      <w:lvlText w:val="%8."/>
      <w:lvlJc w:val="left"/>
      <w:pPr>
        <w:tabs>
          <w:tab w:val="num" w:pos="5790"/>
        </w:tabs>
        <w:ind w:left="5790" w:hanging="360"/>
      </w:pPr>
    </w:lvl>
    <w:lvl w:ilvl="8" w:tplc="041F001B" w:tentative="1">
      <w:start w:val="1"/>
      <w:numFmt w:val="lowerRoman"/>
      <w:lvlText w:val="%9."/>
      <w:lvlJc w:val="right"/>
      <w:pPr>
        <w:tabs>
          <w:tab w:val="num" w:pos="6510"/>
        </w:tabs>
        <w:ind w:left="6510" w:hanging="180"/>
      </w:pPr>
    </w:lvl>
  </w:abstractNum>
  <w:abstractNum w:abstractNumId="17">
    <w:nsid w:val="46EC18F7"/>
    <w:multiLevelType w:val="hybridMultilevel"/>
    <w:tmpl w:val="585C4F8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4753798A"/>
    <w:multiLevelType w:val="hybridMultilevel"/>
    <w:tmpl w:val="D3167A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83F5A2B"/>
    <w:multiLevelType w:val="multilevel"/>
    <w:tmpl w:val="E258D8A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4AA5699A"/>
    <w:multiLevelType w:val="hybridMultilevel"/>
    <w:tmpl w:val="041015F8"/>
    <w:lvl w:ilvl="0" w:tplc="4834886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4AEC0BC8"/>
    <w:multiLevelType w:val="multilevel"/>
    <w:tmpl w:val="43B24EAA"/>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nsid w:val="4BE131E8"/>
    <w:multiLevelType w:val="singleLevel"/>
    <w:tmpl w:val="7B305608"/>
    <w:lvl w:ilvl="0">
      <w:start w:val="5"/>
      <w:numFmt w:val="decimal"/>
      <w:lvlText w:val="%1."/>
      <w:lvlJc w:val="left"/>
      <w:pPr>
        <w:tabs>
          <w:tab w:val="num" w:pos="644"/>
        </w:tabs>
        <w:ind w:left="644" w:hanging="360"/>
      </w:pPr>
      <w:rPr>
        <w:rFonts w:hint="default"/>
        <w:b/>
      </w:rPr>
    </w:lvl>
  </w:abstractNum>
  <w:abstractNum w:abstractNumId="23">
    <w:nsid w:val="4CB1773D"/>
    <w:multiLevelType w:val="hybridMultilevel"/>
    <w:tmpl w:val="609819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54266AA5"/>
    <w:multiLevelType w:val="multilevel"/>
    <w:tmpl w:val="692C150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nsid w:val="586860DE"/>
    <w:multiLevelType w:val="hybridMultilevel"/>
    <w:tmpl w:val="A25292B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59B112BB"/>
    <w:multiLevelType w:val="singleLevel"/>
    <w:tmpl w:val="041F000F"/>
    <w:lvl w:ilvl="0">
      <w:start w:val="1"/>
      <w:numFmt w:val="decimal"/>
      <w:lvlText w:val="%1."/>
      <w:lvlJc w:val="left"/>
      <w:pPr>
        <w:tabs>
          <w:tab w:val="num" w:pos="360"/>
        </w:tabs>
        <w:ind w:left="360" w:hanging="360"/>
      </w:pPr>
    </w:lvl>
  </w:abstractNum>
  <w:abstractNum w:abstractNumId="27">
    <w:nsid w:val="5EAB1CF7"/>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28">
    <w:nsid w:val="646C6253"/>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29">
    <w:nsid w:val="68D50ED5"/>
    <w:multiLevelType w:val="hybridMultilevel"/>
    <w:tmpl w:val="4C10739E"/>
    <w:lvl w:ilvl="0" w:tplc="0F42A35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6B5B5453"/>
    <w:multiLevelType w:val="singleLevel"/>
    <w:tmpl w:val="6EFAE592"/>
    <w:lvl w:ilvl="0">
      <w:start w:val="1"/>
      <w:numFmt w:val="decimal"/>
      <w:lvlText w:val="%1."/>
      <w:lvlJc w:val="left"/>
      <w:pPr>
        <w:tabs>
          <w:tab w:val="num" w:pos="360"/>
        </w:tabs>
        <w:ind w:left="360" w:hanging="360"/>
      </w:pPr>
      <w:rPr>
        <w:b/>
        <w:i w:val="0"/>
      </w:rPr>
    </w:lvl>
  </w:abstractNum>
  <w:abstractNum w:abstractNumId="31">
    <w:nsid w:val="6D06479B"/>
    <w:multiLevelType w:val="hybridMultilevel"/>
    <w:tmpl w:val="F17E27F0"/>
    <w:lvl w:ilvl="0" w:tplc="ADAAFD7E">
      <w:start w:val="1"/>
      <w:numFmt w:val="decimal"/>
      <w:lvlText w:val="%1."/>
      <w:lvlJc w:val="left"/>
      <w:pPr>
        <w:ind w:left="584" w:hanging="360"/>
      </w:pPr>
      <w:rPr>
        <w:rFonts w:hint="default"/>
        <w:b/>
      </w:rPr>
    </w:lvl>
    <w:lvl w:ilvl="1" w:tplc="041F0019" w:tentative="1">
      <w:start w:val="1"/>
      <w:numFmt w:val="lowerLetter"/>
      <w:lvlText w:val="%2."/>
      <w:lvlJc w:val="left"/>
      <w:pPr>
        <w:ind w:left="1304" w:hanging="360"/>
      </w:pPr>
    </w:lvl>
    <w:lvl w:ilvl="2" w:tplc="041F001B" w:tentative="1">
      <w:start w:val="1"/>
      <w:numFmt w:val="lowerRoman"/>
      <w:lvlText w:val="%3."/>
      <w:lvlJc w:val="right"/>
      <w:pPr>
        <w:ind w:left="2024" w:hanging="180"/>
      </w:pPr>
    </w:lvl>
    <w:lvl w:ilvl="3" w:tplc="041F000F" w:tentative="1">
      <w:start w:val="1"/>
      <w:numFmt w:val="decimal"/>
      <w:lvlText w:val="%4."/>
      <w:lvlJc w:val="left"/>
      <w:pPr>
        <w:ind w:left="2744" w:hanging="360"/>
      </w:pPr>
    </w:lvl>
    <w:lvl w:ilvl="4" w:tplc="041F0019" w:tentative="1">
      <w:start w:val="1"/>
      <w:numFmt w:val="lowerLetter"/>
      <w:lvlText w:val="%5."/>
      <w:lvlJc w:val="left"/>
      <w:pPr>
        <w:ind w:left="3464" w:hanging="360"/>
      </w:pPr>
    </w:lvl>
    <w:lvl w:ilvl="5" w:tplc="041F001B" w:tentative="1">
      <w:start w:val="1"/>
      <w:numFmt w:val="lowerRoman"/>
      <w:lvlText w:val="%6."/>
      <w:lvlJc w:val="right"/>
      <w:pPr>
        <w:ind w:left="4184" w:hanging="180"/>
      </w:pPr>
    </w:lvl>
    <w:lvl w:ilvl="6" w:tplc="041F000F" w:tentative="1">
      <w:start w:val="1"/>
      <w:numFmt w:val="decimal"/>
      <w:lvlText w:val="%7."/>
      <w:lvlJc w:val="left"/>
      <w:pPr>
        <w:ind w:left="4904" w:hanging="360"/>
      </w:pPr>
    </w:lvl>
    <w:lvl w:ilvl="7" w:tplc="041F0019" w:tentative="1">
      <w:start w:val="1"/>
      <w:numFmt w:val="lowerLetter"/>
      <w:lvlText w:val="%8."/>
      <w:lvlJc w:val="left"/>
      <w:pPr>
        <w:ind w:left="5624" w:hanging="360"/>
      </w:pPr>
    </w:lvl>
    <w:lvl w:ilvl="8" w:tplc="041F001B" w:tentative="1">
      <w:start w:val="1"/>
      <w:numFmt w:val="lowerRoman"/>
      <w:lvlText w:val="%9."/>
      <w:lvlJc w:val="right"/>
      <w:pPr>
        <w:ind w:left="6344" w:hanging="180"/>
      </w:pPr>
    </w:lvl>
  </w:abstractNum>
  <w:abstractNum w:abstractNumId="32">
    <w:nsid w:val="6F7F28A2"/>
    <w:multiLevelType w:val="hybridMultilevel"/>
    <w:tmpl w:val="424AA3DA"/>
    <w:lvl w:ilvl="0" w:tplc="7E6ED0F8">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4">
    <w:nsid w:val="747B7250"/>
    <w:multiLevelType w:val="multilevel"/>
    <w:tmpl w:val="3CA4D028"/>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nsid w:val="7906264D"/>
    <w:multiLevelType w:val="hybridMultilevel"/>
    <w:tmpl w:val="0BB804C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1"/>
  </w:num>
  <w:num w:numId="2">
    <w:abstractNumId w:val="4"/>
  </w:num>
  <w:num w:numId="3">
    <w:abstractNumId w:val="24"/>
  </w:num>
  <w:num w:numId="4">
    <w:abstractNumId w:val="34"/>
  </w:num>
  <w:num w:numId="5">
    <w:abstractNumId w:val="19"/>
  </w:num>
  <w:num w:numId="6">
    <w:abstractNumId w:val="22"/>
  </w:num>
  <w:num w:numId="7">
    <w:abstractNumId w:val="1"/>
  </w:num>
  <w:num w:numId="8">
    <w:abstractNumId w:val="30"/>
  </w:num>
  <w:num w:numId="9">
    <w:abstractNumId w:val="11"/>
  </w:num>
  <w:num w:numId="10">
    <w:abstractNumId w:val="27"/>
  </w:num>
  <w:num w:numId="11">
    <w:abstractNumId w:val="28"/>
  </w:num>
  <w:num w:numId="12">
    <w:abstractNumId w:val="26"/>
  </w:num>
  <w:num w:numId="13">
    <w:abstractNumId w:val="14"/>
  </w:num>
  <w:num w:numId="14">
    <w:abstractNumId w:val="25"/>
  </w:num>
  <w:num w:numId="15">
    <w:abstractNumId w:val="12"/>
  </w:num>
  <w:num w:numId="16">
    <w:abstractNumId w:val="9"/>
  </w:num>
  <w:num w:numId="17">
    <w:abstractNumId w:val="23"/>
  </w:num>
  <w:num w:numId="18">
    <w:abstractNumId w:val="17"/>
  </w:num>
  <w:num w:numId="19">
    <w:abstractNumId w:val="6"/>
  </w:num>
  <w:num w:numId="20">
    <w:abstractNumId w:val="35"/>
  </w:num>
  <w:num w:numId="21">
    <w:abstractNumId w:val="20"/>
  </w:num>
  <w:num w:numId="22">
    <w:abstractNumId w:val="29"/>
  </w:num>
  <w:num w:numId="23">
    <w:abstractNumId w:val="0"/>
  </w:num>
  <w:num w:numId="24">
    <w:abstractNumId w:val="32"/>
  </w:num>
  <w:num w:numId="25">
    <w:abstractNumId w:val="8"/>
  </w:num>
  <w:num w:numId="26">
    <w:abstractNumId w:val="13"/>
  </w:num>
  <w:num w:numId="27">
    <w:abstractNumId w:val="33"/>
  </w:num>
  <w:num w:numId="28">
    <w:abstractNumId w:val="16"/>
  </w:num>
  <w:num w:numId="29">
    <w:abstractNumId w:val="2"/>
  </w:num>
  <w:num w:numId="30">
    <w:abstractNumId w:val="15"/>
  </w:num>
  <w:num w:numId="31">
    <w:abstractNumId w:val="5"/>
  </w:num>
  <w:num w:numId="32">
    <w:abstractNumId w:val="7"/>
  </w:num>
  <w:num w:numId="33">
    <w:abstractNumId w:val="10"/>
  </w:num>
  <w:num w:numId="34">
    <w:abstractNumId w:val="31"/>
  </w:num>
  <w:num w:numId="35">
    <w:abstractNumId w:val="3"/>
  </w:num>
  <w:num w:numId="36">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hyphenationZone w:val="425"/>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82734"/>
    <w:rsid w:val="00014A39"/>
    <w:rsid w:val="000355CB"/>
    <w:rsid w:val="00065D60"/>
    <w:rsid w:val="00083E14"/>
    <w:rsid w:val="00083F16"/>
    <w:rsid w:val="000A3C6F"/>
    <w:rsid w:val="000C5637"/>
    <w:rsid w:val="000C58E9"/>
    <w:rsid w:val="000E79D3"/>
    <w:rsid w:val="000F3A8A"/>
    <w:rsid w:val="00102EEB"/>
    <w:rsid w:val="001258AC"/>
    <w:rsid w:val="00141DE8"/>
    <w:rsid w:val="00160C93"/>
    <w:rsid w:val="00171962"/>
    <w:rsid w:val="0017560A"/>
    <w:rsid w:val="00181FC5"/>
    <w:rsid w:val="00195A53"/>
    <w:rsid w:val="001A1343"/>
    <w:rsid w:val="001A4FCC"/>
    <w:rsid w:val="001C6FCB"/>
    <w:rsid w:val="001C7228"/>
    <w:rsid w:val="001E256C"/>
    <w:rsid w:val="001F2B46"/>
    <w:rsid w:val="001F737B"/>
    <w:rsid w:val="0020091F"/>
    <w:rsid w:val="00210ADC"/>
    <w:rsid w:val="00236C14"/>
    <w:rsid w:val="00247719"/>
    <w:rsid w:val="002927C2"/>
    <w:rsid w:val="0029397E"/>
    <w:rsid w:val="00295E97"/>
    <w:rsid w:val="002B5338"/>
    <w:rsid w:val="002B5A47"/>
    <w:rsid w:val="002C3201"/>
    <w:rsid w:val="002D14C9"/>
    <w:rsid w:val="002E5A54"/>
    <w:rsid w:val="002F02A5"/>
    <w:rsid w:val="00326F21"/>
    <w:rsid w:val="00371372"/>
    <w:rsid w:val="003753B4"/>
    <w:rsid w:val="003811D8"/>
    <w:rsid w:val="00382734"/>
    <w:rsid w:val="0038420E"/>
    <w:rsid w:val="00390863"/>
    <w:rsid w:val="00394EE9"/>
    <w:rsid w:val="003D1C3E"/>
    <w:rsid w:val="00405EA9"/>
    <w:rsid w:val="00413380"/>
    <w:rsid w:val="004266FF"/>
    <w:rsid w:val="0043236E"/>
    <w:rsid w:val="00440719"/>
    <w:rsid w:val="004442BD"/>
    <w:rsid w:val="00463A3D"/>
    <w:rsid w:val="004859FE"/>
    <w:rsid w:val="004A76EB"/>
    <w:rsid w:val="004E7B91"/>
    <w:rsid w:val="004F37C9"/>
    <w:rsid w:val="004F48DE"/>
    <w:rsid w:val="004F4D91"/>
    <w:rsid w:val="004F6EBF"/>
    <w:rsid w:val="00512A84"/>
    <w:rsid w:val="00515D3F"/>
    <w:rsid w:val="00522A2B"/>
    <w:rsid w:val="00537E4D"/>
    <w:rsid w:val="0054684D"/>
    <w:rsid w:val="005543A7"/>
    <w:rsid w:val="00554AC4"/>
    <w:rsid w:val="005609AA"/>
    <w:rsid w:val="00561E2E"/>
    <w:rsid w:val="00566747"/>
    <w:rsid w:val="00597BE3"/>
    <w:rsid w:val="005A0605"/>
    <w:rsid w:val="005B4772"/>
    <w:rsid w:val="005C1FFB"/>
    <w:rsid w:val="005C6AA0"/>
    <w:rsid w:val="005D2C09"/>
    <w:rsid w:val="005D683C"/>
    <w:rsid w:val="005D7D7A"/>
    <w:rsid w:val="005E1E6C"/>
    <w:rsid w:val="00612AF5"/>
    <w:rsid w:val="00614DEA"/>
    <w:rsid w:val="0063203E"/>
    <w:rsid w:val="00667813"/>
    <w:rsid w:val="00672A10"/>
    <w:rsid w:val="006A1DE4"/>
    <w:rsid w:val="006A4816"/>
    <w:rsid w:val="006B1AFB"/>
    <w:rsid w:val="006B6496"/>
    <w:rsid w:val="006E4ADC"/>
    <w:rsid w:val="006E59E1"/>
    <w:rsid w:val="006F210A"/>
    <w:rsid w:val="007262AE"/>
    <w:rsid w:val="007321F4"/>
    <w:rsid w:val="00751BD0"/>
    <w:rsid w:val="00767F61"/>
    <w:rsid w:val="00783CF8"/>
    <w:rsid w:val="00790B7A"/>
    <w:rsid w:val="00797B56"/>
    <w:rsid w:val="007A10C1"/>
    <w:rsid w:val="007A4E3B"/>
    <w:rsid w:val="007D07E9"/>
    <w:rsid w:val="007E6886"/>
    <w:rsid w:val="007F077C"/>
    <w:rsid w:val="007F101E"/>
    <w:rsid w:val="007F5D66"/>
    <w:rsid w:val="007F7B5F"/>
    <w:rsid w:val="00800E38"/>
    <w:rsid w:val="00805195"/>
    <w:rsid w:val="00832294"/>
    <w:rsid w:val="008334C8"/>
    <w:rsid w:val="008465FC"/>
    <w:rsid w:val="00854EE3"/>
    <w:rsid w:val="008770A6"/>
    <w:rsid w:val="00877288"/>
    <w:rsid w:val="008A1209"/>
    <w:rsid w:val="008A1F6E"/>
    <w:rsid w:val="008B031F"/>
    <w:rsid w:val="008C2FF0"/>
    <w:rsid w:val="008D254B"/>
    <w:rsid w:val="008D51E3"/>
    <w:rsid w:val="00923772"/>
    <w:rsid w:val="00935D2A"/>
    <w:rsid w:val="009448B0"/>
    <w:rsid w:val="0096081E"/>
    <w:rsid w:val="009A4A2A"/>
    <w:rsid w:val="009B1CA9"/>
    <w:rsid w:val="009B3116"/>
    <w:rsid w:val="009E3CAE"/>
    <w:rsid w:val="009F149A"/>
    <w:rsid w:val="00A01031"/>
    <w:rsid w:val="00A523B0"/>
    <w:rsid w:val="00A63432"/>
    <w:rsid w:val="00A7510D"/>
    <w:rsid w:val="00A766FF"/>
    <w:rsid w:val="00A91DC2"/>
    <w:rsid w:val="00AB03F9"/>
    <w:rsid w:val="00AB1F7E"/>
    <w:rsid w:val="00AD3F13"/>
    <w:rsid w:val="00AE0FD7"/>
    <w:rsid w:val="00B1394E"/>
    <w:rsid w:val="00B142D2"/>
    <w:rsid w:val="00B46CB1"/>
    <w:rsid w:val="00B60D9A"/>
    <w:rsid w:val="00B77E81"/>
    <w:rsid w:val="00B80E0D"/>
    <w:rsid w:val="00B83CD1"/>
    <w:rsid w:val="00B90603"/>
    <w:rsid w:val="00B92AF5"/>
    <w:rsid w:val="00B94D4E"/>
    <w:rsid w:val="00B9662C"/>
    <w:rsid w:val="00BA104A"/>
    <w:rsid w:val="00BA6EBC"/>
    <w:rsid w:val="00BB594B"/>
    <w:rsid w:val="00BD07A6"/>
    <w:rsid w:val="00BD1CBB"/>
    <w:rsid w:val="00BD3C59"/>
    <w:rsid w:val="00BE469B"/>
    <w:rsid w:val="00BF411C"/>
    <w:rsid w:val="00C0110D"/>
    <w:rsid w:val="00C16103"/>
    <w:rsid w:val="00C16292"/>
    <w:rsid w:val="00C163D6"/>
    <w:rsid w:val="00C225F0"/>
    <w:rsid w:val="00C23760"/>
    <w:rsid w:val="00C30713"/>
    <w:rsid w:val="00C31757"/>
    <w:rsid w:val="00C816D4"/>
    <w:rsid w:val="00C95376"/>
    <w:rsid w:val="00C964A8"/>
    <w:rsid w:val="00CB4390"/>
    <w:rsid w:val="00CC2BCD"/>
    <w:rsid w:val="00CD2AEE"/>
    <w:rsid w:val="00CE0B4C"/>
    <w:rsid w:val="00CE2C04"/>
    <w:rsid w:val="00CE4C8A"/>
    <w:rsid w:val="00CE7A88"/>
    <w:rsid w:val="00D40D39"/>
    <w:rsid w:val="00D477E1"/>
    <w:rsid w:val="00D60676"/>
    <w:rsid w:val="00D60C34"/>
    <w:rsid w:val="00D64890"/>
    <w:rsid w:val="00D766FA"/>
    <w:rsid w:val="00D85584"/>
    <w:rsid w:val="00D86D96"/>
    <w:rsid w:val="00D87039"/>
    <w:rsid w:val="00DA73C6"/>
    <w:rsid w:val="00DB1CEC"/>
    <w:rsid w:val="00DD167E"/>
    <w:rsid w:val="00DD412B"/>
    <w:rsid w:val="00DD4E5F"/>
    <w:rsid w:val="00DF52D0"/>
    <w:rsid w:val="00E036DB"/>
    <w:rsid w:val="00E037E8"/>
    <w:rsid w:val="00E154A3"/>
    <w:rsid w:val="00E25148"/>
    <w:rsid w:val="00E461BE"/>
    <w:rsid w:val="00E6092E"/>
    <w:rsid w:val="00E654E1"/>
    <w:rsid w:val="00E845D1"/>
    <w:rsid w:val="00E85501"/>
    <w:rsid w:val="00EB3A78"/>
    <w:rsid w:val="00EB4299"/>
    <w:rsid w:val="00EC2CE2"/>
    <w:rsid w:val="00EC3DD7"/>
    <w:rsid w:val="00EC5F67"/>
    <w:rsid w:val="00ED6647"/>
    <w:rsid w:val="00EE3854"/>
    <w:rsid w:val="00EE67BB"/>
    <w:rsid w:val="00EF66B8"/>
    <w:rsid w:val="00F53249"/>
    <w:rsid w:val="00F54CDE"/>
    <w:rsid w:val="00F869DC"/>
    <w:rsid w:val="00FA7DC5"/>
    <w:rsid w:val="00FC7BB0"/>
    <w:rsid w:val="00FE1E82"/>
    <w:rsid w:val="00FE56F3"/>
    <w:rsid w:val="00FF142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11D8"/>
  </w:style>
  <w:style w:type="paragraph" w:styleId="Balk1">
    <w:name w:val="heading 1"/>
    <w:basedOn w:val="Normal"/>
    <w:next w:val="Normal"/>
    <w:link w:val="Balk1Char"/>
    <w:qFormat/>
    <w:rsid w:val="000E79D3"/>
    <w:pPr>
      <w:keepNext/>
      <w:jc w:val="both"/>
      <w:outlineLvl w:val="0"/>
    </w:pPr>
    <w:rPr>
      <w:b/>
      <w:sz w:val="24"/>
      <w:lang/>
    </w:rPr>
  </w:style>
  <w:style w:type="paragraph" w:styleId="Balk2">
    <w:name w:val="heading 2"/>
    <w:basedOn w:val="Normal"/>
    <w:next w:val="Normal"/>
    <w:link w:val="Balk2Char"/>
    <w:qFormat/>
    <w:rsid w:val="000E79D3"/>
    <w:pPr>
      <w:keepNext/>
      <w:spacing w:line="360" w:lineRule="auto"/>
      <w:jc w:val="both"/>
      <w:outlineLvl w:val="1"/>
    </w:pPr>
    <w:rPr>
      <w:b/>
      <w:lang/>
    </w:rPr>
  </w:style>
  <w:style w:type="paragraph" w:styleId="Balk3">
    <w:name w:val="heading 3"/>
    <w:basedOn w:val="Normal"/>
    <w:next w:val="Normal"/>
    <w:link w:val="Balk3Char"/>
    <w:qFormat/>
    <w:rsid w:val="000E79D3"/>
    <w:pPr>
      <w:keepNext/>
      <w:outlineLvl w:val="2"/>
    </w:pPr>
    <w:rPr>
      <w:b/>
      <w:sz w:val="16"/>
      <w:lang/>
    </w:rPr>
  </w:style>
  <w:style w:type="paragraph" w:styleId="Balk4">
    <w:name w:val="heading 4"/>
    <w:basedOn w:val="Normal"/>
    <w:next w:val="Normal"/>
    <w:qFormat/>
    <w:rsid w:val="000E79D3"/>
    <w:pPr>
      <w:keepNext/>
      <w:jc w:val="both"/>
      <w:outlineLvl w:val="3"/>
    </w:pPr>
    <w:rPr>
      <w:b/>
      <w:sz w:val="18"/>
    </w:rPr>
  </w:style>
  <w:style w:type="paragraph" w:styleId="Balk6">
    <w:name w:val="heading 6"/>
    <w:basedOn w:val="Normal"/>
    <w:next w:val="Normal"/>
    <w:link w:val="Balk6Char"/>
    <w:qFormat/>
    <w:rsid w:val="000E79D3"/>
    <w:pPr>
      <w:keepNext/>
      <w:ind w:firstLine="360"/>
      <w:jc w:val="both"/>
      <w:outlineLvl w:val="5"/>
    </w:pPr>
    <w:rPr>
      <w:b/>
      <w:sz w:val="22"/>
      <w:lang/>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0E79D3"/>
    <w:rPr>
      <w:sz w:val="18"/>
    </w:rPr>
  </w:style>
  <w:style w:type="paragraph" w:styleId="KonuBal">
    <w:name w:val="Title"/>
    <w:basedOn w:val="Normal"/>
    <w:link w:val="KonuBalChar"/>
    <w:qFormat/>
    <w:rsid w:val="000E79D3"/>
    <w:pPr>
      <w:jc w:val="center"/>
    </w:pPr>
    <w:rPr>
      <w:b/>
      <w:sz w:val="24"/>
      <w:lang/>
    </w:rPr>
  </w:style>
  <w:style w:type="paragraph" w:styleId="GvdeMetniGirintisi">
    <w:name w:val="Body Text Indent"/>
    <w:basedOn w:val="Normal"/>
    <w:link w:val="GvdeMetniGirintisiChar"/>
    <w:rsid w:val="000E79D3"/>
    <w:pPr>
      <w:ind w:left="146" w:hanging="146"/>
    </w:pPr>
  </w:style>
  <w:style w:type="paragraph" w:styleId="GvdeMetniGirintisi2">
    <w:name w:val="Body Text Indent 2"/>
    <w:basedOn w:val="Normal"/>
    <w:link w:val="GvdeMetniGirintisi2Char"/>
    <w:rsid w:val="000E79D3"/>
    <w:pPr>
      <w:tabs>
        <w:tab w:val="left" w:pos="8222"/>
        <w:tab w:val="left" w:pos="8505"/>
      </w:tabs>
      <w:ind w:firstLine="180"/>
    </w:pPr>
    <w:rPr>
      <w:sz w:val="16"/>
      <w:lang/>
    </w:rPr>
  </w:style>
  <w:style w:type="character" w:styleId="SayfaNumaras">
    <w:name w:val="page number"/>
    <w:basedOn w:val="VarsaylanParagrafYazTipi"/>
    <w:rsid w:val="000E79D3"/>
  </w:style>
  <w:style w:type="paragraph" w:styleId="stbilgi">
    <w:name w:val="header"/>
    <w:basedOn w:val="Normal"/>
    <w:rsid w:val="000E79D3"/>
    <w:pPr>
      <w:tabs>
        <w:tab w:val="center" w:pos="4536"/>
        <w:tab w:val="right" w:pos="9072"/>
      </w:tabs>
    </w:pPr>
  </w:style>
  <w:style w:type="paragraph" w:styleId="Altbilgi">
    <w:name w:val="footer"/>
    <w:basedOn w:val="Normal"/>
    <w:rsid w:val="000E79D3"/>
    <w:pPr>
      <w:tabs>
        <w:tab w:val="center" w:pos="4536"/>
        <w:tab w:val="right" w:pos="9072"/>
      </w:tabs>
    </w:pPr>
  </w:style>
  <w:style w:type="table" w:styleId="TabloKlavuzu">
    <w:name w:val="Table Grid"/>
    <w:basedOn w:val="NormalTablo"/>
    <w:rsid w:val="00181F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paragraph" w:customStyle="1" w:styleId="Default">
    <w:name w:val="Default"/>
    <w:rsid w:val="00B1394E"/>
    <w:pPr>
      <w:autoSpaceDE w:val="0"/>
      <w:autoSpaceDN w:val="0"/>
      <w:adjustRightInd w:val="0"/>
    </w:pPr>
    <w:rPr>
      <w:rFonts w:ascii="Toxic waist" w:hAnsi="Toxic waist" w:cs="Toxic waist"/>
      <w:color w:val="000000"/>
      <w:sz w:val="24"/>
      <w:szCs w:val="24"/>
    </w:rPr>
  </w:style>
</w:styles>
</file>

<file path=word/webSettings.xml><?xml version="1.0" encoding="utf-8"?>
<w:webSettings xmlns:r="http://schemas.openxmlformats.org/officeDocument/2006/relationships" xmlns:w="http://schemas.openxmlformats.org/wordprocessingml/2006/main">
  <w:divs>
    <w:div w:id="196507866">
      <w:bodyDiv w:val="1"/>
      <w:marLeft w:val="0"/>
      <w:marRight w:val="0"/>
      <w:marTop w:val="0"/>
      <w:marBottom w:val="0"/>
      <w:divBdr>
        <w:top w:val="none" w:sz="0" w:space="0" w:color="auto"/>
        <w:left w:val="none" w:sz="0" w:space="0" w:color="auto"/>
        <w:bottom w:val="none" w:sz="0" w:space="0" w:color="auto"/>
        <w:right w:val="none" w:sz="0" w:space="0" w:color="auto"/>
      </w:divBdr>
    </w:div>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576472638">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A3D933-72E3-403B-938D-9E7294FCF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575</Words>
  <Characters>3281</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2</vt:lpstr>
    </vt:vector>
  </TitlesOfParts>
  <Company> </Company>
  <LinksUpToDate>false</LinksUpToDate>
  <CharactersWithSpaces>3849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subject/>
  <dc:creator>Sedat Engin</dc:creator>
  <cp:keywords/>
  <cp:lastModifiedBy>Windows Kullanıcısı</cp:lastModifiedBy>
  <cp:revision>4</cp:revision>
  <cp:lastPrinted>2017-09-17T18:46:00Z</cp:lastPrinted>
  <dcterms:created xsi:type="dcterms:W3CDTF">2017-09-14T20:05:00Z</dcterms:created>
  <dcterms:modified xsi:type="dcterms:W3CDTF">2017-09-17T18:46:00Z</dcterms:modified>
</cp:coreProperties>
</file>